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0BD40" w14:textId="77777777" w:rsidR="000C17A3" w:rsidRPr="007F60DF" w:rsidRDefault="000C17A3">
      <w:pPr>
        <w:rPr>
          <w:b/>
        </w:rPr>
      </w:pPr>
      <w:r w:rsidRPr="007F60DF">
        <w:rPr>
          <w:b/>
        </w:rPr>
        <w:t xml:space="preserve">Instructions </w:t>
      </w:r>
    </w:p>
    <w:p w14:paraId="12C916A5" w14:textId="77777777" w:rsidR="00073DE8" w:rsidRDefault="007F60DF" w:rsidP="00073DE8">
      <w:pPr>
        <w:pStyle w:val="ListParagraph"/>
        <w:numPr>
          <w:ilvl w:val="0"/>
          <w:numId w:val="5"/>
        </w:numPr>
      </w:pPr>
      <w:r>
        <w:t xml:space="preserve">This application should be used for state approval for use of Title III-D funding for an evidence-based program that is not currently listed on the National Council on Aging’s chart of highest-level evidence-based health promotion programs. </w:t>
      </w:r>
    </w:p>
    <w:p w14:paraId="47767BFA" w14:textId="77777777" w:rsidR="00073DE8" w:rsidRDefault="00073DE8" w:rsidP="00073DE8">
      <w:pPr>
        <w:pStyle w:val="ListParagraph"/>
      </w:pPr>
    </w:p>
    <w:p w14:paraId="277EFCF7" w14:textId="77777777" w:rsidR="00073DE8" w:rsidRDefault="00073DE8" w:rsidP="00073DE8">
      <w:pPr>
        <w:pStyle w:val="ListParagraph"/>
        <w:numPr>
          <w:ilvl w:val="0"/>
          <w:numId w:val="5"/>
        </w:numPr>
      </w:pPr>
      <w:r>
        <w:t xml:space="preserve">Programs for approval for Title III-D funding will be considered on a case by case basis. </w:t>
      </w:r>
    </w:p>
    <w:p w14:paraId="4DBB4CB9" w14:textId="77777777" w:rsidR="00073DE8" w:rsidRDefault="00073DE8" w:rsidP="00073DE8">
      <w:pPr>
        <w:pStyle w:val="ListParagraph"/>
      </w:pPr>
    </w:p>
    <w:p w14:paraId="257B2981" w14:textId="77777777" w:rsidR="00073DE8" w:rsidRDefault="00073DE8" w:rsidP="00073DE8">
      <w:pPr>
        <w:pStyle w:val="ListParagraph"/>
        <w:numPr>
          <w:ilvl w:val="0"/>
          <w:numId w:val="5"/>
        </w:numPr>
      </w:pPr>
      <w:r>
        <w:t xml:space="preserve">Per the Administration of Community Living, only evidence-based programs will be evaluated; evidence-based services/practices on their own will </w:t>
      </w:r>
      <w:r w:rsidRPr="00073DE8">
        <w:rPr>
          <w:u w:val="single"/>
        </w:rPr>
        <w:t>not</w:t>
      </w:r>
      <w:r>
        <w:t xml:space="preserve"> be considered.   Evidence-based services/practices refer to strategies or activities used by evidence-based programs as part of the larger intervention.  According to ACL’s website:</w:t>
      </w:r>
    </w:p>
    <w:p w14:paraId="00F3FA9B" w14:textId="77777777" w:rsidR="001A5A77" w:rsidRDefault="00073DE8" w:rsidP="00073DE8">
      <w:pPr>
        <w:pStyle w:val="ListParagraph"/>
        <w:ind w:left="1440"/>
        <w:rPr>
          <w:i/>
        </w:rPr>
      </w:pPr>
      <w:r w:rsidRPr="00073DE8">
        <w:rPr>
          <w:i/>
        </w:rPr>
        <w:t>“Evidence-based programs refer to organized and typically multi-component interventions with clearly identified linkages between core components of the program and expected outcomes for an identified target population.”</w:t>
      </w:r>
    </w:p>
    <w:p w14:paraId="2AE1BD63" w14:textId="77777777" w:rsidR="007F60DF" w:rsidRPr="001A5A77" w:rsidRDefault="001A5A77" w:rsidP="001A5A77">
      <w:pPr>
        <w:pStyle w:val="ListParagraph"/>
        <w:ind w:left="1440" w:firstLine="720"/>
        <w:rPr>
          <w:sz w:val="20"/>
        </w:rPr>
      </w:pPr>
      <w:r w:rsidRPr="001A5A77">
        <w:rPr>
          <w:sz w:val="20"/>
        </w:rPr>
        <w:t xml:space="preserve">Source: </w:t>
      </w:r>
      <w:hyperlink r:id="rId8" w:history="1">
        <w:r w:rsidRPr="001A5A77">
          <w:rPr>
            <w:rStyle w:val="Hyperlink"/>
            <w:sz w:val="20"/>
          </w:rPr>
          <w:t>https://www.acl.gov/index.php/programs/health-wellness/disease-prevention</w:t>
        </w:r>
      </w:hyperlink>
      <w:r w:rsidRPr="001A5A77">
        <w:rPr>
          <w:sz w:val="20"/>
        </w:rPr>
        <w:t xml:space="preserve"> </w:t>
      </w:r>
    </w:p>
    <w:p w14:paraId="312B57D5" w14:textId="77777777" w:rsidR="00073DE8" w:rsidRDefault="00073DE8" w:rsidP="00073DE8">
      <w:pPr>
        <w:pStyle w:val="ListParagraph"/>
      </w:pPr>
    </w:p>
    <w:p w14:paraId="66D555B0" w14:textId="7CA45F38" w:rsidR="001A5A77" w:rsidRDefault="007F60DF" w:rsidP="001A5A77">
      <w:pPr>
        <w:pStyle w:val="ListParagraph"/>
        <w:numPr>
          <w:ilvl w:val="0"/>
          <w:numId w:val="5"/>
        </w:numPr>
      </w:pPr>
      <w:r>
        <w:t xml:space="preserve">The completed application and all necessary </w:t>
      </w:r>
      <w:r w:rsidR="001A5A77">
        <w:t>documentation</w:t>
      </w:r>
      <w:r>
        <w:t xml:space="preserve"> will be sent to the </w:t>
      </w:r>
      <w:r w:rsidR="001A1EA0">
        <w:t>SC Department on Aging, Rowan Goodrich, III-D Program Manager</w:t>
      </w:r>
      <w:r w:rsidR="001A5A77">
        <w:t xml:space="preserve">, for approval. </w:t>
      </w:r>
    </w:p>
    <w:p w14:paraId="21453830" w14:textId="77777777" w:rsidR="001A5A77" w:rsidRDefault="001A5A77" w:rsidP="001A5A77">
      <w:pPr>
        <w:pStyle w:val="ListParagraph"/>
      </w:pPr>
    </w:p>
    <w:p w14:paraId="03EA7E6A" w14:textId="5C844EA2" w:rsidR="001A1EA0" w:rsidRDefault="001A5A77" w:rsidP="00C116AB">
      <w:pPr>
        <w:pStyle w:val="ListParagraph"/>
        <w:numPr>
          <w:ilvl w:val="0"/>
          <w:numId w:val="5"/>
        </w:numPr>
      </w:pPr>
      <w:r>
        <w:t xml:space="preserve">Contact </w:t>
      </w:r>
      <w:r w:rsidR="001A1EA0">
        <w:t>Rowan Goodrich</w:t>
      </w:r>
      <w:r>
        <w:t xml:space="preserve"> with any questions,</w:t>
      </w:r>
      <w:r w:rsidR="001A1EA0">
        <w:t xml:space="preserve"> </w:t>
      </w:r>
      <w:hyperlink r:id="rId9" w:history="1">
        <w:r w:rsidR="001A1EA0" w:rsidRPr="00FF6403">
          <w:rPr>
            <w:rStyle w:val="Hyperlink"/>
          </w:rPr>
          <w:t>RGoodrich@aging.sc.gov</w:t>
        </w:r>
      </w:hyperlink>
    </w:p>
    <w:p w14:paraId="5AC9786A" w14:textId="77777777" w:rsidR="001A1EA0" w:rsidRDefault="001A1EA0" w:rsidP="001A1EA0">
      <w:pPr>
        <w:pStyle w:val="ListParagraph"/>
      </w:pPr>
    </w:p>
    <w:p w14:paraId="7789532A" w14:textId="2C3EE52B" w:rsidR="00CE7A39" w:rsidRDefault="00CE7A39" w:rsidP="00C116AB">
      <w:pPr>
        <w:pStyle w:val="ListParagraph"/>
        <w:numPr>
          <w:ilvl w:val="0"/>
          <w:numId w:val="5"/>
        </w:numPr>
      </w:pPr>
      <w:r>
        <w:br w:type="page"/>
      </w:r>
    </w:p>
    <w:p w14:paraId="6F5DFF11" w14:textId="379C0B88" w:rsidR="00D52370" w:rsidRDefault="00D52370" w:rsidP="00CE7A39">
      <w:pPr>
        <w:spacing w:after="0"/>
        <w:jc w:val="center"/>
        <w:rPr>
          <w:rStyle w:val="BookTitle"/>
          <w:sz w:val="28"/>
        </w:rPr>
      </w:pPr>
      <w:r w:rsidRPr="00D52370">
        <w:rPr>
          <w:noProof/>
        </w:rPr>
        <w:lastRenderedPageBreak/>
        <w:drawing>
          <wp:anchor distT="0" distB="0" distL="114300" distR="114300" simplePos="0" relativeHeight="251664384" behindDoc="0" locked="0" layoutInCell="1" allowOverlap="1" wp14:anchorId="484AA343" wp14:editId="78AF527D">
            <wp:simplePos x="0" y="0"/>
            <wp:positionH relativeFrom="column">
              <wp:posOffset>4032238</wp:posOffset>
            </wp:positionH>
            <wp:positionV relativeFrom="paragraph">
              <wp:posOffset>-426099</wp:posOffset>
            </wp:positionV>
            <wp:extent cx="1850065" cy="632499"/>
            <wp:effectExtent l="0" t="0" r="0" b="0"/>
            <wp:wrapNone/>
            <wp:docPr id="3" name="Picture 3" descr="J:\Mydocuments\SCDOA Seals\SCDOA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ydocuments\SCDOA Seals\SCDOA Logo BLA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0065" cy="6324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86845" w14:textId="0B2F7B5B" w:rsidR="00CE7A39" w:rsidRPr="00A01A17" w:rsidRDefault="00CE7A39" w:rsidP="00CE7A39">
      <w:pPr>
        <w:spacing w:after="0"/>
        <w:jc w:val="center"/>
        <w:rPr>
          <w:rStyle w:val="BookTitle"/>
          <w:sz w:val="28"/>
        </w:rPr>
      </w:pPr>
      <w:r w:rsidRPr="00A01A17">
        <w:rPr>
          <w:rStyle w:val="BookTitle"/>
          <w:sz w:val="28"/>
        </w:rPr>
        <w:t xml:space="preserve">Application for State Approval for </w:t>
      </w:r>
    </w:p>
    <w:p w14:paraId="76D4FC33" w14:textId="3DD01F18" w:rsidR="00CE7A39" w:rsidRPr="00A01A17" w:rsidRDefault="00CE7A39" w:rsidP="00CE7A39">
      <w:pPr>
        <w:spacing w:after="0"/>
        <w:jc w:val="center"/>
        <w:rPr>
          <w:rStyle w:val="BookTitle"/>
          <w:sz w:val="28"/>
        </w:rPr>
      </w:pPr>
      <w:r w:rsidRPr="00A01A17">
        <w:rPr>
          <w:rStyle w:val="BookTitle"/>
          <w:sz w:val="28"/>
        </w:rPr>
        <w:t>Older Americans Act Title III-D funding for Evidence-Based Programs</w:t>
      </w:r>
    </w:p>
    <w:p w14:paraId="63DC2843" w14:textId="46FC1C28" w:rsidR="00CE7A39" w:rsidRDefault="00CE7A39" w:rsidP="00CE7A39">
      <w:pPr>
        <w:spacing w:after="0"/>
        <w:jc w:val="center"/>
      </w:pPr>
    </w:p>
    <w:p w14:paraId="1001765F" w14:textId="52677412" w:rsidR="00CE7A39" w:rsidRDefault="00CE7A39" w:rsidP="000C17A3">
      <w:pPr>
        <w:spacing w:after="0" w:line="360" w:lineRule="auto"/>
      </w:pPr>
      <w:r>
        <w:t>Name of program being assessed:</w:t>
      </w:r>
      <w:r w:rsidR="00392A79">
        <w:t xml:space="preserve"> __</w:t>
      </w:r>
      <w:r w:rsidR="00B746F2">
        <w:t xml:space="preserve"> </w:t>
      </w:r>
      <w:r w:rsidR="00392A79">
        <w:t>______________________________________</w:t>
      </w:r>
    </w:p>
    <w:p w14:paraId="2326E0CC" w14:textId="3A649AED" w:rsidR="00126174" w:rsidRDefault="00126174" w:rsidP="000C17A3">
      <w:pPr>
        <w:spacing w:after="0" w:line="360" w:lineRule="auto"/>
      </w:pPr>
      <w:r>
        <w:t xml:space="preserve">Date </w:t>
      </w:r>
      <w:r w:rsidR="00232FEC">
        <w:t>application s</w:t>
      </w:r>
      <w:r>
        <w:t xml:space="preserve">ubmitted to </w:t>
      </w:r>
      <w:r w:rsidR="00D52370">
        <w:t>SCDOA</w:t>
      </w:r>
      <w:r>
        <w:t>: __</w:t>
      </w:r>
      <w:r w:rsidR="007E6AB4">
        <w:t>__</w:t>
      </w:r>
      <w:r w:rsidR="00B746F2">
        <w:rPr>
          <w:u w:val="single"/>
        </w:rPr>
        <w:t>____</w:t>
      </w:r>
      <w:r w:rsidR="007E6AB4" w:rsidRPr="007B52DC">
        <w:rPr>
          <w:u w:val="single"/>
        </w:rPr>
        <w:t>_____</w:t>
      </w:r>
      <w:r w:rsidRPr="007B52DC">
        <w:rPr>
          <w:u w:val="single"/>
        </w:rPr>
        <w:t>________________________</w:t>
      </w:r>
    </w:p>
    <w:p w14:paraId="258AB420" w14:textId="7C27D2AE" w:rsidR="00CE7A39" w:rsidRDefault="00CE7A39" w:rsidP="000C17A3">
      <w:pPr>
        <w:spacing w:after="0" w:line="360" w:lineRule="auto"/>
      </w:pPr>
      <w:r w:rsidRPr="0022710C">
        <w:rPr>
          <w:highlight w:val="yellow"/>
        </w:rPr>
        <w:t>Contact person’s name:</w:t>
      </w:r>
      <w:r w:rsidR="00392A79">
        <w:t xml:space="preserve"> ___</w:t>
      </w:r>
      <w:r w:rsidR="0022710C" w:rsidRPr="007B52DC">
        <w:rPr>
          <w:u w:val="single"/>
        </w:rPr>
        <w:t xml:space="preserve"> </w:t>
      </w:r>
      <w:r w:rsidR="00392A79" w:rsidRPr="007B52DC">
        <w:rPr>
          <w:u w:val="single"/>
        </w:rPr>
        <w:t>____________________________________</w:t>
      </w:r>
    </w:p>
    <w:p w14:paraId="552CE413" w14:textId="1ECA455D" w:rsidR="00CE7A39" w:rsidRDefault="00CE7A39" w:rsidP="000C17A3">
      <w:pPr>
        <w:spacing w:after="0" w:line="360" w:lineRule="auto"/>
      </w:pPr>
      <w:r w:rsidRPr="0022710C">
        <w:rPr>
          <w:highlight w:val="yellow"/>
        </w:rPr>
        <w:t>Contact phone number:</w:t>
      </w:r>
      <w:r w:rsidR="00392A79">
        <w:t xml:space="preserve"> </w:t>
      </w:r>
      <w:r w:rsidR="00392A79" w:rsidRPr="007B52DC">
        <w:rPr>
          <w:u w:val="single"/>
        </w:rPr>
        <w:t>_________________________________________________</w:t>
      </w:r>
    </w:p>
    <w:p w14:paraId="65B66EDD" w14:textId="5555DBD4" w:rsidR="00CE7A39" w:rsidRDefault="00CE7A39" w:rsidP="00CE7A39">
      <w:pPr>
        <w:spacing w:after="0"/>
      </w:pPr>
      <w:r w:rsidRPr="0022710C">
        <w:rPr>
          <w:highlight w:val="yellow"/>
        </w:rPr>
        <w:t>Contact email:</w:t>
      </w:r>
      <w:r w:rsidR="00392A79">
        <w:t xml:space="preserve"> </w:t>
      </w:r>
      <w:r w:rsidR="00392A79" w:rsidRPr="007B52DC">
        <w:rPr>
          <w:u w:val="single"/>
        </w:rPr>
        <w:t>_______</w:t>
      </w:r>
      <w:r w:rsidR="0022710C" w:rsidRPr="007B52DC">
        <w:rPr>
          <w:u w:val="single"/>
        </w:rPr>
        <w:t xml:space="preserve"> </w:t>
      </w:r>
      <w:r w:rsidR="00392A79" w:rsidRPr="007B52DC">
        <w:rPr>
          <w:u w:val="single"/>
        </w:rPr>
        <w:t>______________________________</w:t>
      </w:r>
    </w:p>
    <w:p w14:paraId="22C80DBF" w14:textId="088B6275" w:rsidR="00CE7A39" w:rsidRDefault="00CE7A39" w:rsidP="00CE7A39">
      <w:pPr>
        <w:spacing w:after="0"/>
      </w:pPr>
      <w:r>
        <w:t xml:space="preserve">The </w:t>
      </w:r>
      <w:r w:rsidR="0022710C">
        <w:t>South Carolina Department on Aging</w:t>
      </w:r>
      <w:r>
        <w:t xml:space="preserve"> </w:t>
      </w:r>
      <w:r w:rsidR="00392A79">
        <w:t>follows</w:t>
      </w:r>
      <w:r>
        <w:t xml:space="preserve"> the </w:t>
      </w:r>
      <w:r w:rsidR="00392A79">
        <w:t>Administration</w:t>
      </w:r>
      <w:r>
        <w:t xml:space="preserve"> on Community Living (ACL)</w:t>
      </w:r>
      <w:r w:rsidR="00392A79">
        <w:t xml:space="preserve"> definition of evidence-based programs in order to determine if a program meets evidence-based requirements.  All evidence-based programs will have to meet all of the following criteria: </w:t>
      </w:r>
    </w:p>
    <w:p w14:paraId="6FC41CB8" w14:textId="77777777" w:rsidR="00392A79" w:rsidRDefault="00392A79" w:rsidP="00392A79">
      <w:pPr>
        <w:pStyle w:val="ListParagraph"/>
        <w:numPr>
          <w:ilvl w:val="0"/>
          <w:numId w:val="3"/>
        </w:numPr>
        <w:spacing w:after="0"/>
      </w:pPr>
      <w:r>
        <w:t>Demonstrated through evaluation to be effective for improving the health and well-being or reducing disease, disability and/or injury among older adults; and</w:t>
      </w:r>
    </w:p>
    <w:p w14:paraId="518EB1DC" w14:textId="77777777" w:rsidR="00392A79" w:rsidRDefault="00392A79" w:rsidP="00392A79">
      <w:pPr>
        <w:pStyle w:val="ListParagraph"/>
        <w:numPr>
          <w:ilvl w:val="0"/>
          <w:numId w:val="3"/>
        </w:numPr>
        <w:spacing w:after="0"/>
      </w:pPr>
      <w:r>
        <w:t>Proven effective with older adult population, using Experimental or Quasi-Experimental Design; and</w:t>
      </w:r>
    </w:p>
    <w:p w14:paraId="6A4A17DE" w14:textId="77777777" w:rsidR="00392A79" w:rsidRDefault="00392A79" w:rsidP="00392A79">
      <w:pPr>
        <w:pStyle w:val="ListParagraph"/>
        <w:numPr>
          <w:ilvl w:val="0"/>
          <w:numId w:val="3"/>
        </w:numPr>
        <w:spacing w:after="0"/>
      </w:pPr>
      <w:r>
        <w:t xml:space="preserve">Research results published in a peer-review journal; and </w:t>
      </w:r>
    </w:p>
    <w:p w14:paraId="37827C69" w14:textId="77777777" w:rsidR="00392A79" w:rsidRDefault="00392A79" w:rsidP="00392A79">
      <w:pPr>
        <w:pStyle w:val="ListParagraph"/>
        <w:numPr>
          <w:ilvl w:val="0"/>
          <w:numId w:val="3"/>
        </w:numPr>
        <w:spacing w:after="0"/>
      </w:pPr>
      <w:r>
        <w:t>Fully translated in one or more community site(s); and</w:t>
      </w:r>
    </w:p>
    <w:p w14:paraId="23EB9D0A" w14:textId="77777777" w:rsidR="00392A79" w:rsidRDefault="00392A79" w:rsidP="00392A79">
      <w:pPr>
        <w:pStyle w:val="ListParagraph"/>
        <w:numPr>
          <w:ilvl w:val="0"/>
          <w:numId w:val="3"/>
        </w:numPr>
        <w:spacing w:after="0"/>
      </w:pPr>
      <w:r>
        <w:t xml:space="preserve">Includes developed </w:t>
      </w:r>
      <w:r w:rsidR="003D0C3A">
        <w:t>educational</w:t>
      </w:r>
      <w:r w:rsidR="00AB024F">
        <w:t xml:space="preserve"> </w:t>
      </w:r>
      <w:r>
        <w:t xml:space="preserve">products that are available </w:t>
      </w:r>
      <w:r w:rsidR="003D0C3A">
        <w:t xml:space="preserve">for dissemination </w:t>
      </w:r>
      <w:r>
        <w:t xml:space="preserve">to the public. </w:t>
      </w:r>
    </w:p>
    <w:p w14:paraId="20F45AC2" w14:textId="77777777" w:rsidR="00392A79" w:rsidRDefault="00A01A17" w:rsidP="00392A79">
      <w:pPr>
        <w:spacing w:after="0"/>
      </w:pPr>
      <w:r>
        <w:rPr>
          <w:noProof/>
        </w:rPr>
        <mc:AlternateContent>
          <mc:Choice Requires="wps">
            <w:drawing>
              <wp:anchor distT="0" distB="0" distL="114300" distR="114300" simplePos="0" relativeHeight="251661312" behindDoc="0" locked="0" layoutInCell="1" allowOverlap="1" wp14:anchorId="19FBBBFD" wp14:editId="6967A017">
                <wp:simplePos x="0" y="0"/>
                <wp:positionH relativeFrom="column">
                  <wp:posOffset>-400050</wp:posOffset>
                </wp:positionH>
                <wp:positionV relativeFrom="paragraph">
                  <wp:posOffset>90170</wp:posOffset>
                </wp:positionV>
                <wp:extent cx="6791325" cy="1"/>
                <wp:effectExtent l="38100" t="19050" r="66675" b="114300"/>
                <wp:wrapNone/>
                <wp:docPr id="2" name="Straight Connector 2"/>
                <wp:cNvGraphicFramePr/>
                <a:graphic xmlns:a="http://schemas.openxmlformats.org/drawingml/2006/main">
                  <a:graphicData uri="http://schemas.microsoft.com/office/word/2010/wordprocessingShape">
                    <wps:wsp>
                      <wps:cNvCnPr/>
                      <wps:spPr>
                        <a:xfrm flipV="1">
                          <a:off x="0" y="0"/>
                          <a:ext cx="6791325" cy="1"/>
                        </a:xfrm>
                        <a:prstGeom prst="line">
                          <a:avLst/>
                        </a:prstGeom>
                        <a:ln w="15875"/>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73DED7A"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7.1pt" to="503.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" strokecolor="black [3040]" strokeweight="1.25pt">
                <v:shadow on="t" color="black" opacity="26214f" origin=",-.5" offset="0,3pt"/>
              </v:line>
            </w:pict>
          </mc:Fallback>
        </mc:AlternateContent>
      </w:r>
    </w:p>
    <w:p w14:paraId="594A7AF3" w14:textId="77777777" w:rsidR="00126174" w:rsidRPr="00073DE8" w:rsidRDefault="00073DE8" w:rsidP="00126174">
      <w:pPr>
        <w:spacing w:after="0" w:line="360" w:lineRule="auto"/>
        <w:rPr>
          <w:b/>
        </w:rPr>
      </w:pPr>
      <w:r w:rsidRPr="00073DE8">
        <w:rPr>
          <w:b/>
        </w:rPr>
        <w:t xml:space="preserve">Part 1: </w:t>
      </w:r>
    </w:p>
    <w:p w14:paraId="195B9824" w14:textId="77777777" w:rsidR="0030093E" w:rsidRDefault="00392A79" w:rsidP="00073DE8">
      <w:pPr>
        <w:spacing w:after="0"/>
      </w:pPr>
      <w:r>
        <w:t>Is the program considered to be an evi</w:t>
      </w:r>
      <w:r w:rsidR="00EA1AE8">
        <w:t>dence-based program by another D</w:t>
      </w:r>
      <w:r>
        <w:t>ivision within the US Department of Health and Human Services</w:t>
      </w:r>
      <w:r w:rsidR="00581CE7">
        <w:t xml:space="preserve"> </w:t>
      </w:r>
      <w:r w:rsidR="00AF0CD2">
        <w:t>(HHS)</w:t>
      </w:r>
      <w:r w:rsidR="003D0C3A">
        <w:t xml:space="preserve"> and does it meet all of the above criteria</w:t>
      </w:r>
      <w:r>
        <w:t xml:space="preserve">? </w:t>
      </w:r>
      <w:r w:rsidR="0030093E">
        <w:tab/>
      </w:r>
    </w:p>
    <w:p w14:paraId="69E86B14" w14:textId="0D33655E" w:rsidR="00392A79" w:rsidRDefault="0030093E" w:rsidP="00A01A17">
      <w:pPr>
        <w:spacing w:after="0" w:line="360" w:lineRule="auto"/>
        <w:ind w:left="720"/>
      </w:pPr>
      <w:r>
        <w:t>□ Yes (</w:t>
      </w:r>
      <w:r w:rsidR="00073DE8">
        <w:t>Complete Part</w:t>
      </w:r>
      <w:r>
        <w:t xml:space="preserve"> 1, do </w:t>
      </w:r>
      <w:r w:rsidRPr="00EA1AE8">
        <w:rPr>
          <w:u w:val="single"/>
        </w:rPr>
        <w:t>not</w:t>
      </w:r>
      <w:r>
        <w:t xml:space="preserve"> complete </w:t>
      </w:r>
      <w:r w:rsidR="00126174">
        <w:t>Part 2</w:t>
      </w:r>
      <w:r>
        <w:t xml:space="preserve">) </w:t>
      </w:r>
      <w:r>
        <w:tab/>
        <w:t xml:space="preserve">      </w:t>
      </w:r>
      <w:r w:rsidR="007B52DC">
        <w:t>x</w:t>
      </w:r>
      <w:r>
        <w:t xml:space="preserve"> </w:t>
      </w:r>
      <w:r w:rsidRPr="007B52DC">
        <w:rPr>
          <w:b/>
          <w:bCs/>
        </w:rPr>
        <w:t xml:space="preserve">No (Skip to </w:t>
      </w:r>
      <w:r w:rsidR="00073DE8" w:rsidRPr="007B52DC">
        <w:rPr>
          <w:b/>
          <w:bCs/>
        </w:rPr>
        <w:t>Part</w:t>
      </w:r>
      <w:r w:rsidRPr="007B52DC">
        <w:rPr>
          <w:b/>
          <w:bCs/>
        </w:rPr>
        <w:t xml:space="preserve"> 2)</w:t>
      </w:r>
    </w:p>
    <w:p w14:paraId="70835558" w14:textId="562B27B9" w:rsidR="0014173E" w:rsidRPr="00AA2F7D" w:rsidRDefault="0014173E" w:rsidP="00AA2F7D">
      <w:pPr>
        <w:pStyle w:val="ListParagraph"/>
        <w:spacing w:after="0"/>
        <w:ind w:left="1080"/>
      </w:pPr>
      <w:r>
        <w:rPr>
          <w:noProof/>
        </w:rPr>
        <mc:AlternateContent>
          <mc:Choice Requires="wps">
            <w:drawing>
              <wp:anchor distT="0" distB="0" distL="114300" distR="114300" simplePos="0" relativeHeight="251663360" behindDoc="0" locked="0" layoutInCell="1" allowOverlap="1" wp14:anchorId="477581A0" wp14:editId="01FAA6DA">
                <wp:simplePos x="0" y="0"/>
                <wp:positionH relativeFrom="column">
                  <wp:posOffset>-400050</wp:posOffset>
                </wp:positionH>
                <wp:positionV relativeFrom="paragraph">
                  <wp:posOffset>253365</wp:posOffset>
                </wp:positionV>
                <wp:extent cx="6791325" cy="1"/>
                <wp:effectExtent l="38100" t="19050" r="66675" b="114300"/>
                <wp:wrapNone/>
                <wp:docPr id="1" name="Straight Connector 1"/>
                <wp:cNvGraphicFramePr/>
                <a:graphic xmlns:a="http://schemas.openxmlformats.org/drawingml/2006/main">
                  <a:graphicData uri="http://schemas.microsoft.com/office/word/2010/wordprocessingShape">
                    <wps:wsp>
                      <wps:cNvCnPr/>
                      <wps:spPr>
                        <a:xfrm flipV="1">
                          <a:off x="0" y="0"/>
                          <a:ext cx="6791325" cy="1"/>
                        </a:xfrm>
                        <a:prstGeom prst="line">
                          <a:avLst/>
                        </a:prstGeom>
                        <a:noFill/>
                        <a:ln w="15875" cap="flat" cmpd="sng" algn="ctr">
                          <a:solidFill>
                            <a:sysClr val="windowText" lastClr="000000">
                              <a:shade val="95000"/>
                              <a:satMod val="105000"/>
                            </a:sysClr>
                          </a:solidFill>
                          <a:prstDash val="solid"/>
                        </a:ln>
                        <a:effectLst>
                          <a:outerShdw blurRad="50800" dist="38100" dir="5400000" algn="t" rotWithShape="0">
                            <a:prstClr val="black">
                              <a:alpha val="40000"/>
                            </a:prstClr>
                          </a:outerShdw>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3225219" id="Straight Connector 1"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19.95pt" to="503.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" strokeweight="1.25pt">
                <v:shadow on="t" color="black" opacity="26214f" origin=",-.5" offset="0,3pt"/>
              </v:line>
            </w:pict>
          </mc:Fallback>
        </mc:AlternateContent>
      </w:r>
    </w:p>
    <w:p w14:paraId="796E13CA" w14:textId="77777777" w:rsidR="0014173E" w:rsidRDefault="0014173E" w:rsidP="0014173E">
      <w:pPr>
        <w:spacing w:after="0"/>
        <w:rPr>
          <w:b/>
        </w:rPr>
      </w:pPr>
    </w:p>
    <w:p w14:paraId="0EFA3248" w14:textId="77777777" w:rsidR="0030093E" w:rsidRDefault="00073DE8" w:rsidP="0014173E">
      <w:pPr>
        <w:spacing w:after="0"/>
      </w:pPr>
      <w:r w:rsidRPr="0014173E">
        <w:rPr>
          <w:b/>
        </w:rPr>
        <w:t>Part 2:</w:t>
      </w:r>
      <w:r>
        <w:t xml:space="preserve"> </w:t>
      </w:r>
    </w:p>
    <w:p w14:paraId="23F3487A" w14:textId="0ACF4381" w:rsidR="00AA2F7D" w:rsidRDefault="0030093E" w:rsidP="00AA2F7D">
      <w:pPr>
        <w:spacing w:after="0"/>
        <w:rPr>
          <w:u w:val="single"/>
        </w:rPr>
      </w:pPr>
      <w:r>
        <w:t xml:space="preserve">Summary of program for approval: </w:t>
      </w:r>
    </w:p>
    <w:p w14:paraId="4C5D5B11" w14:textId="77777777" w:rsidR="00A54E0C" w:rsidRDefault="00A54E0C" w:rsidP="00AA2F7D">
      <w:pPr>
        <w:spacing w:after="0"/>
      </w:pPr>
    </w:p>
    <w:p w14:paraId="447583D5" w14:textId="7D2F8AF8" w:rsidR="0030093E" w:rsidRPr="006D0696" w:rsidRDefault="006D0696" w:rsidP="00AA2F7D">
      <w:pPr>
        <w:spacing w:after="0"/>
        <w:rPr>
          <w:b/>
          <w:sz w:val="24"/>
        </w:rPr>
      </w:pPr>
      <w:r w:rsidRPr="006D0696">
        <w:rPr>
          <w:b/>
          <w:sz w:val="24"/>
        </w:rPr>
        <w:t>Criteria 1: Demonstrated through evaluation to be effective for improving the health and well-being or reducing disease, disability and/or injury among older adults</w:t>
      </w:r>
    </w:p>
    <w:p w14:paraId="56E9DA74" w14:textId="77777777" w:rsidR="000C17A3" w:rsidRDefault="000C17A3" w:rsidP="00AF0CD2">
      <w:pPr>
        <w:spacing w:after="0"/>
      </w:pPr>
    </w:p>
    <w:p w14:paraId="646E6776" w14:textId="509FBF95" w:rsidR="000C17A3" w:rsidRDefault="000C17A3" w:rsidP="0030093E">
      <w:pPr>
        <w:spacing w:after="0"/>
      </w:pPr>
    </w:p>
    <w:p w14:paraId="1B859158" w14:textId="6E25AB1E" w:rsidR="00472AEF" w:rsidRDefault="00472AEF" w:rsidP="0030093E">
      <w:pPr>
        <w:spacing w:after="0"/>
      </w:pPr>
    </w:p>
    <w:p w14:paraId="3622890C" w14:textId="40983FFA" w:rsidR="00472AEF" w:rsidRDefault="00472AEF" w:rsidP="0030093E">
      <w:pPr>
        <w:spacing w:after="0"/>
      </w:pPr>
    </w:p>
    <w:p w14:paraId="2BDB3768" w14:textId="77777777" w:rsidR="00B746F2" w:rsidRDefault="00B746F2" w:rsidP="0030093E">
      <w:pPr>
        <w:spacing w:after="0"/>
      </w:pPr>
    </w:p>
    <w:p w14:paraId="51DD65C1" w14:textId="77777777" w:rsidR="00472AEF" w:rsidRDefault="00472AEF" w:rsidP="0030093E">
      <w:pPr>
        <w:spacing w:after="0"/>
      </w:pPr>
    </w:p>
    <w:p w14:paraId="7A83F31B" w14:textId="77777777" w:rsidR="006D0696" w:rsidRPr="006D0696" w:rsidRDefault="006D0696" w:rsidP="0030093E">
      <w:pPr>
        <w:spacing w:after="0"/>
        <w:rPr>
          <w:b/>
          <w:sz w:val="24"/>
        </w:rPr>
      </w:pPr>
      <w:r w:rsidRPr="006D0696">
        <w:rPr>
          <w:b/>
          <w:sz w:val="24"/>
        </w:rPr>
        <w:lastRenderedPageBreak/>
        <w:t>Criteria 2: Proven effective with older adult population, using Experimental or Quasi-Experimental Design</w:t>
      </w:r>
    </w:p>
    <w:p w14:paraId="33123976" w14:textId="77777777" w:rsidR="006D0696" w:rsidRDefault="00063148" w:rsidP="0030093E">
      <w:pPr>
        <w:spacing w:after="0"/>
      </w:pPr>
      <w:r>
        <w:t>(Experimental design is where participants are randomly assigned to either the treatment group of the control group.  Quasi-experimental design includes a control group and treatment group but where the groups are not created using random assignment.)</w:t>
      </w:r>
    </w:p>
    <w:p w14:paraId="330D39ED" w14:textId="77777777" w:rsidR="000677AA" w:rsidRDefault="000677AA" w:rsidP="0030093E">
      <w:pPr>
        <w:spacing w:after="0"/>
      </w:pPr>
    </w:p>
    <w:p w14:paraId="1D73FC9C" w14:textId="7BA20F56" w:rsidR="006D0696" w:rsidRDefault="006D0696" w:rsidP="0030093E">
      <w:pPr>
        <w:spacing w:after="0"/>
        <w:rPr>
          <w:b/>
          <w:sz w:val="24"/>
        </w:rPr>
      </w:pPr>
      <w:r w:rsidRPr="006D0696">
        <w:rPr>
          <w:b/>
          <w:sz w:val="24"/>
        </w:rPr>
        <w:t>Criteria 3: Research results published in a peer-reviewed journal</w:t>
      </w:r>
      <w:r w:rsidR="00472AEF">
        <w:rPr>
          <w:b/>
          <w:sz w:val="24"/>
        </w:rPr>
        <w:t xml:space="preserve"> (attach copy of article)</w:t>
      </w:r>
    </w:p>
    <w:p w14:paraId="50B60A1D" w14:textId="77777777" w:rsidR="00A54E0C" w:rsidRPr="00A54E0C" w:rsidRDefault="00A54E0C" w:rsidP="00A54E0C">
      <w:pPr>
        <w:spacing w:after="0" w:line="360" w:lineRule="auto"/>
        <w:rPr>
          <w:sz w:val="21"/>
          <w:szCs w:val="21"/>
          <w:u w:val="single"/>
        </w:rPr>
      </w:pPr>
    </w:p>
    <w:p w14:paraId="7E7BA0AC" w14:textId="77777777" w:rsidR="006D0696" w:rsidRPr="0014173E" w:rsidRDefault="006D0696" w:rsidP="0030093E">
      <w:pPr>
        <w:spacing w:after="0"/>
      </w:pPr>
      <w:r>
        <w:t xml:space="preserve"> </w:t>
      </w:r>
      <w:r w:rsidRPr="006D0696">
        <w:rPr>
          <w:b/>
          <w:sz w:val="24"/>
        </w:rPr>
        <w:t>Criteria 4: Fully translated in one or more community site(s)</w:t>
      </w:r>
    </w:p>
    <w:p w14:paraId="055CAF66" w14:textId="3B43B3F3" w:rsidR="00A54E0C" w:rsidRDefault="006D0696" w:rsidP="0030093E">
      <w:pPr>
        <w:spacing w:after="0"/>
      </w:pPr>
      <w:r>
        <w:t xml:space="preserve">(In regards to </w:t>
      </w:r>
      <w:r w:rsidR="00063148">
        <w:t>Title III-D definitions, full translated means that the program in question has been carried out at the community level</w:t>
      </w:r>
      <w:r w:rsidR="00AC0D47">
        <w:t>, with fidelity to the published research,</w:t>
      </w:r>
      <w:r w:rsidR="00063148">
        <w:t xml:space="preserve"> at least once.)</w:t>
      </w:r>
    </w:p>
    <w:p w14:paraId="662EEDE2" w14:textId="77777777" w:rsidR="006D0696" w:rsidRDefault="006D0696" w:rsidP="0030093E">
      <w:pPr>
        <w:spacing w:after="0"/>
      </w:pPr>
    </w:p>
    <w:p w14:paraId="3168F522" w14:textId="77777777" w:rsidR="006D0696" w:rsidRPr="006D0696" w:rsidRDefault="006D0696" w:rsidP="0030093E">
      <w:pPr>
        <w:spacing w:after="0"/>
        <w:rPr>
          <w:b/>
        </w:rPr>
      </w:pPr>
      <w:r w:rsidRPr="006D0696">
        <w:rPr>
          <w:b/>
          <w:sz w:val="24"/>
        </w:rPr>
        <w:t>Criteria 5: Includes developed dissemination products that are available to the public</w:t>
      </w:r>
    </w:p>
    <w:p w14:paraId="2290E0C3" w14:textId="77777777" w:rsidR="006D0696" w:rsidRDefault="006D0696" w:rsidP="0030093E">
      <w:pPr>
        <w:spacing w:after="0"/>
      </w:pPr>
      <w:r>
        <w:t>(Dissemination products are tools and materials to guide the implementation of the program for leaders and/or participants such as program workbooks, facilitator guides, and interactive software)</w:t>
      </w:r>
    </w:p>
    <w:p w14:paraId="1703F00B" w14:textId="77777777" w:rsidR="00B746F2" w:rsidRDefault="00B746F2" w:rsidP="00A54E0C">
      <w:pPr>
        <w:rPr>
          <w:rFonts w:eastAsia="Roboto-Regular" w:cs="Roboto-Bold"/>
          <w:b/>
          <w:bCs/>
          <w:sz w:val="21"/>
          <w:szCs w:val="21"/>
          <w:u w:val="single"/>
        </w:rPr>
      </w:pPr>
    </w:p>
    <w:p w14:paraId="6352F260" w14:textId="7BEB9018" w:rsidR="006D0696" w:rsidRDefault="00A54E0C" w:rsidP="00A54E0C">
      <w:bookmarkStart w:id="0" w:name="_GoBack"/>
      <w:bookmarkEnd w:id="0"/>
      <w:r>
        <w:rPr>
          <w:b/>
        </w:rPr>
        <w:t>SCDOA</w:t>
      </w:r>
      <w:r w:rsidR="0070197C">
        <w:rPr>
          <w:b/>
        </w:rPr>
        <w:t xml:space="preserve"> Process: </w:t>
      </w:r>
    </w:p>
    <w:p w14:paraId="00292705" w14:textId="77777777" w:rsidR="0070197C" w:rsidRDefault="0070197C" w:rsidP="0070197C">
      <w:pPr>
        <w:pStyle w:val="ListParagraph"/>
        <w:numPr>
          <w:ilvl w:val="0"/>
          <w:numId w:val="6"/>
        </w:numPr>
        <w:spacing w:after="0"/>
      </w:pPr>
      <w:r>
        <w:t>It is the AAAs responsibility to provide a complete application with all the necessary documentation.  An application will not be evaluated until the application is fully complete.</w:t>
      </w:r>
    </w:p>
    <w:p w14:paraId="45CA8BA3" w14:textId="77777777" w:rsidR="0070197C" w:rsidRDefault="0070197C" w:rsidP="0070197C">
      <w:pPr>
        <w:pStyle w:val="ListParagraph"/>
        <w:numPr>
          <w:ilvl w:val="0"/>
          <w:numId w:val="6"/>
        </w:numPr>
        <w:spacing w:after="0"/>
      </w:pPr>
      <w:r>
        <w:t xml:space="preserve">Applications will be reviewed on a case by case basis. </w:t>
      </w:r>
    </w:p>
    <w:p w14:paraId="065BB520" w14:textId="13C80D46" w:rsidR="0070197C" w:rsidRDefault="00F468ED" w:rsidP="0070197C">
      <w:pPr>
        <w:pStyle w:val="ListParagraph"/>
        <w:numPr>
          <w:ilvl w:val="0"/>
          <w:numId w:val="6"/>
        </w:numPr>
        <w:spacing w:after="0"/>
      </w:pPr>
      <w:r>
        <w:t>Applications must be</w:t>
      </w:r>
      <w:r w:rsidR="0070197C">
        <w:t xml:space="preserve"> approved by </w:t>
      </w:r>
      <w:r w:rsidR="00A54E0C">
        <w:t>SCDOA Program Manager</w:t>
      </w:r>
      <w:r w:rsidR="0070197C">
        <w:t xml:space="preserve"> overseeing Title III-D programs</w:t>
      </w:r>
      <w:r w:rsidR="00A54E0C">
        <w:t xml:space="preserve">.  </w:t>
      </w:r>
    </w:p>
    <w:p w14:paraId="07404460" w14:textId="77777777" w:rsidR="0070197C" w:rsidRDefault="0070197C" w:rsidP="0070197C">
      <w:pPr>
        <w:pStyle w:val="ListParagraph"/>
        <w:numPr>
          <w:ilvl w:val="0"/>
          <w:numId w:val="6"/>
        </w:numPr>
        <w:spacing w:after="0"/>
      </w:pPr>
      <w:r>
        <w:t xml:space="preserve">Applications will be reviewed to ensure all five criteria of the evidence program definition are met.  </w:t>
      </w:r>
    </w:p>
    <w:p w14:paraId="478BCFBF" w14:textId="77777777" w:rsidR="0070197C" w:rsidRDefault="0070197C" w:rsidP="0070197C">
      <w:pPr>
        <w:pStyle w:val="ListParagraph"/>
        <w:numPr>
          <w:ilvl w:val="1"/>
          <w:numId w:val="6"/>
        </w:numPr>
        <w:spacing w:after="0"/>
      </w:pPr>
      <w:r>
        <w:t xml:space="preserve">In regards to Criteria 3: Research published in a peer-reviewed </w:t>
      </w:r>
      <w:r w:rsidR="000F6187">
        <w:t>journal,</w:t>
      </w:r>
      <w:r>
        <w:t xml:space="preserve"> a copy of the article must be provided with the application and come from a reputable peer-reviewed </w:t>
      </w:r>
      <w:r w:rsidR="000F6187">
        <w:t>journal published</w:t>
      </w:r>
      <w:r>
        <w:t xml:space="preserve">, either in print or electronically, on a wide scale.  </w:t>
      </w:r>
    </w:p>
    <w:p w14:paraId="59ADA70E" w14:textId="77777777" w:rsidR="0070197C" w:rsidRDefault="0070197C" w:rsidP="0070197C">
      <w:pPr>
        <w:pStyle w:val="ListParagraph"/>
        <w:numPr>
          <w:ilvl w:val="2"/>
          <w:numId w:val="6"/>
        </w:numPr>
        <w:spacing w:after="0"/>
      </w:pPr>
      <w:r>
        <w:t xml:space="preserve">Peer-Reviewed Journals </w:t>
      </w:r>
      <w:r w:rsidR="000F6187">
        <w:t xml:space="preserve">are defined as publications that contain articles that are written by experts and are reviewed by several other experts in the field before publication.  In most cases, the reviewers do not know who the author of the article is, so that the article succeeds or fails on its own merit, not the reputation of the expert. </w:t>
      </w:r>
    </w:p>
    <w:p w14:paraId="75EEA7AA" w14:textId="77777777" w:rsidR="00B519B9" w:rsidRDefault="000F6187" w:rsidP="00B519B9">
      <w:pPr>
        <w:pStyle w:val="ListParagraph"/>
        <w:numPr>
          <w:ilvl w:val="1"/>
          <w:numId w:val="6"/>
        </w:numPr>
        <w:spacing w:after="0"/>
      </w:pPr>
      <w:r>
        <w:t xml:space="preserve">If there is not sufficient enough information provided, the Division has the option to either deny the application or request additional information from the AAA. </w:t>
      </w:r>
    </w:p>
    <w:p w14:paraId="5FA30DF5" w14:textId="0D975514" w:rsidR="000F6187" w:rsidRDefault="00A54E0C" w:rsidP="000F6187">
      <w:pPr>
        <w:pStyle w:val="ListParagraph"/>
        <w:numPr>
          <w:ilvl w:val="0"/>
          <w:numId w:val="6"/>
        </w:numPr>
        <w:spacing w:after="0"/>
      </w:pPr>
      <w:r>
        <w:t>SCDOA</w:t>
      </w:r>
      <w:r w:rsidR="000F6187">
        <w:t xml:space="preserve"> will provide feedback to the AAA in writing either approving or denying the application.  </w:t>
      </w:r>
    </w:p>
    <w:p w14:paraId="0D5B4ABF" w14:textId="77777777" w:rsidR="000F6187" w:rsidRDefault="000F6187" w:rsidP="000F6187">
      <w:pPr>
        <w:pStyle w:val="ListParagraph"/>
        <w:numPr>
          <w:ilvl w:val="1"/>
          <w:numId w:val="6"/>
        </w:numPr>
        <w:spacing w:after="0"/>
      </w:pPr>
      <w:r>
        <w:t>If the application is approved, the AAA must retain documentation and provide the written approval as documentation in their area plan under the AAAs Programs/Services</w:t>
      </w:r>
      <w:r w:rsidR="00EA5FCD">
        <w:t>.</w:t>
      </w:r>
    </w:p>
    <w:p w14:paraId="024F3398" w14:textId="77777777" w:rsidR="00B519B9" w:rsidRDefault="000F6187" w:rsidP="00B519B9">
      <w:pPr>
        <w:pStyle w:val="ListParagraph"/>
        <w:numPr>
          <w:ilvl w:val="2"/>
          <w:numId w:val="6"/>
        </w:numPr>
        <w:spacing w:after="0"/>
      </w:pPr>
      <w:r>
        <w:t>Failure to do so may result in the Programs/Services section of the area plan to be rejected.</w:t>
      </w:r>
    </w:p>
    <w:p w14:paraId="337AF628" w14:textId="77777777" w:rsidR="007435D5" w:rsidRDefault="00B519B9" w:rsidP="007435D5">
      <w:pPr>
        <w:pStyle w:val="ListParagraph"/>
        <w:numPr>
          <w:ilvl w:val="1"/>
          <w:numId w:val="6"/>
        </w:numPr>
        <w:spacing w:after="0"/>
      </w:pPr>
      <w:r>
        <w:lastRenderedPageBreak/>
        <w:t>If the application is denied, the Division will provide an explanation of why an application was denied (i.e. not enough documentation, missing criteria, research results are not published in a peer-reviewed journal)</w:t>
      </w:r>
      <w:r w:rsidR="00C8394A">
        <w:t>.</w:t>
      </w:r>
    </w:p>
    <w:p w14:paraId="763E6BFC" w14:textId="77777777" w:rsidR="00C942C0" w:rsidRDefault="00C942C0" w:rsidP="00CB10C0">
      <w:pPr>
        <w:spacing w:after="0"/>
      </w:pPr>
    </w:p>
    <w:p w14:paraId="74B7104D" w14:textId="65C49A8F" w:rsidR="00C942C0" w:rsidRDefault="00C942C0" w:rsidP="00CB10C0">
      <w:pPr>
        <w:spacing w:after="0"/>
      </w:pPr>
      <w:r>
        <w:t>_____________________________________________________________________________________</w:t>
      </w:r>
    </w:p>
    <w:p w14:paraId="7BF4958E" w14:textId="330270F6" w:rsidR="00C942C0" w:rsidRPr="00C942C0" w:rsidRDefault="00C942C0" w:rsidP="00CB10C0">
      <w:pPr>
        <w:spacing w:after="0"/>
        <w:rPr>
          <w:b/>
        </w:rPr>
      </w:pPr>
      <w:r w:rsidRPr="00C942C0">
        <w:rPr>
          <w:b/>
        </w:rPr>
        <w:t>SCDOA completes this section only:</w:t>
      </w:r>
    </w:p>
    <w:p w14:paraId="7FB460AF" w14:textId="77777777" w:rsidR="00C942C0" w:rsidRDefault="00C942C0" w:rsidP="00CB10C0">
      <w:pPr>
        <w:spacing w:after="0"/>
      </w:pPr>
    </w:p>
    <w:p w14:paraId="41EDE2E0" w14:textId="7682333D" w:rsidR="00CB10C0" w:rsidRPr="0070197C" w:rsidRDefault="00CB10C0" w:rsidP="00CB10C0">
      <w:pPr>
        <w:spacing w:after="0"/>
      </w:pPr>
      <w:r>
        <w:t>Check list of the five criteria for evidence-based programs:</w:t>
      </w:r>
    </w:p>
    <w:p w14:paraId="4568B65A" w14:textId="4B47C115" w:rsidR="00C942C0" w:rsidRDefault="00B746F2" w:rsidP="00C942C0">
      <w:pPr>
        <w:spacing w:after="0"/>
      </w:pPr>
      <w:sdt>
        <w:sdtPr>
          <w:id w:val="-735788132"/>
          <w14:checkbox>
            <w14:checked w14:val="0"/>
            <w14:checkedState w14:val="2612" w14:font="MS Gothic"/>
            <w14:uncheckedState w14:val="2610" w14:font="MS Gothic"/>
          </w14:checkbox>
        </w:sdtPr>
        <w:sdtEndPr/>
        <w:sdtContent>
          <w:r w:rsidR="00C942C0">
            <w:rPr>
              <w:rFonts w:ascii="MS Gothic" w:eastAsia="MS Gothic" w:hAnsi="MS Gothic" w:hint="eastAsia"/>
            </w:rPr>
            <w:t>☐</w:t>
          </w:r>
        </w:sdtContent>
      </w:sdt>
      <w:r w:rsidR="00C942C0">
        <w:t xml:space="preserve"> Demonstrated through evaluation to be effective for improving the health and well-being or reducing disease, disability and/or injury among older adults; and</w:t>
      </w:r>
    </w:p>
    <w:p w14:paraId="5D287E59" w14:textId="53961726" w:rsidR="00C942C0" w:rsidRDefault="00B746F2" w:rsidP="00C942C0">
      <w:pPr>
        <w:spacing w:after="0"/>
      </w:pPr>
      <w:sdt>
        <w:sdtPr>
          <w:id w:val="1088732814"/>
          <w14:checkbox>
            <w14:checked w14:val="0"/>
            <w14:checkedState w14:val="2612" w14:font="MS Gothic"/>
            <w14:uncheckedState w14:val="2610" w14:font="MS Gothic"/>
          </w14:checkbox>
        </w:sdtPr>
        <w:sdtEndPr/>
        <w:sdtContent>
          <w:r w:rsidR="00C942C0">
            <w:rPr>
              <w:rFonts w:ascii="MS Gothic" w:eastAsia="MS Gothic" w:hAnsi="MS Gothic" w:hint="eastAsia"/>
            </w:rPr>
            <w:t>☐</w:t>
          </w:r>
        </w:sdtContent>
      </w:sdt>
      <w:r w:rsidR="00C942C0">
        <w:t xml:space="preserve"> Proven effective with older adult population, using Experimental or Quasi-Experimental Design; and</w:t>
      </w:r>
    </w:p>
    <w:p w14:paraId="75840C7F" w14:textId="3F721DFD" w:rsidR="00C942C0" w:rsidRDefault="00B746F2" w:rsidP="00C942C0">
      <w:pPr>
        <w:spacing w:after="0"/>
      </w:pPr>
      <w:sdt>
        <w:sdtPr>
          <w:id w:val="-1113898635"/>
          <w14:checkbox>
            <w14:checked w14:val="0"/>
            <w14:checkedState w14:val="2612" w14:font="MS Gothic"/>
            <w14:uncheckedState w14:val="2610" w14:font="MS Gothic"/>
          </w14:checkbox>
        </w:sdtPr>
        <w:sdtEndPr/>
        <w:sdtContent>
          <w:r w:rsidR="00C942C0">
            <w:rPr>
              <w:rFonts w:ascii="MS Gothic" w:eastAsia="MS Gothic" w:hAnsi="MS Gothic" w:hint="eastAsia"/>
            </w:rPr>
            <w:t>☐</w:t>
          </w:r>
        </w:sdtContent>
      </w:sdt>
      <w:r w:rsidR="00C942C0">
        <w:t xml:space="preserve"> Research results published in a peer-review journal; and </w:t>
      </w:r>
    </w:p>
    <w:p w14:paraId="65E0611D" w14:textId="55C1A915" w:rsidR="00C942C0" w:rsidRDefault="00B746F2" w:rsidP="00C942C0">
      <w:pPr>
        <w:spacing w:after="0"/>
      </w:pPr>
      <w:sdt>
        <w:sdtPr>
          <w:id w:val="434648968"/>
          <w14:checkbox>
            <w14:checked w14:val="0"/>
            <w14:checkedState w14:val="2612" w14:font="MS Gothic"/>
            <w14:uncheckedState w14:val="2610" w14:font="MS Gothic"/>
          </w14:checkbox>
        </w:sdtPr>
        <w:sdtEndPr/>
        <w:sdtContent>
          <w:r w:rsidR="00C942C0">
            <w:rPr>
              <w:rFonts w:ascii="MS Gothic" w:eastAsia="MS Gothic" w:hAnsi="MS Gothic" w:hint="eastAsia"/>
            </w:rPr>
            <w:t>☐</w:t>
          </w:r>
        </w:sdtContent>
      </w:sdt>
      <w:r w:rsidR="00C942C0">
        <w:t xml:space="preserve"> Fully translated in one or more community site(s); and</w:t>
      </w:r>
    </w:p>
    <w:p w14:paraId="6BFA94D6" w14:textId="495CB312" w:rsidR="00C942C0" w:rsidRDefault="00B746F2" w:rsidP="00C942C0">
      <w:pPr>
        <w:spacing w:after="0"/>
      </w:pPr>
      <w:sdt>
        <w:sdtPr>
          <w:id w:val="-1367754568"/>
          <w14:checkbox>
            <w14:checked w14:val="0"/>
            <w14:checkedState w14:val="2612" w14:font="MS Gothic"/>
            <w14:uncheckedState w14:val="2610" w14:font="MS Gothic"/>
          </w14:checkbox>
        </w:sdtPr>
        <w:sdtEndPr/>
        <w:sdtContent>
          <w:r w:rsidR="00C942C0">
            <w:rPr>
              <w:rFonts w:ascii="MS Gothic" w:eastAsia="MS Gothic" w:hAnsi="MS Gothic" w:hint="eastAsia"/>
            </w:rPr>
            <w:t>☐</w:t>
          </w:r>
        </w:sdtContent>
      </w:sdt>
      <w:r w:rsidR="00C942C0">
        <w:t xml:space="preserve"> Includes developed educational products that are available for dissemination to the public. </w:t>
      </w:r>
    </w:p>
    <w:p w14:paraId="044E9B06" w14:textId="77777777" w:rsidR="001E4A29" w:rsidRDefault="001E4A29" w:rsidP="00C942C0">
      <w:pPr>
        <w:spacing w:after="0"/>
      </w:pPr>
    </w:p>
    <w:p w14:paraId="0F422F42" w14:textId="7BE989E9" w:rsidR="00B519B9" w:rsidRDefault="00B746F2" w:rsidP="00B519B9">
      <w:pPr>
        <w:spacing w:after="0"/>
      </w:pPr>
      <w:sdt>
        <w:sdtPr>
          <w:id w:val="1583874973"/>
          <w14:checkbox>
            <w14:checked w14:val="0"/>
            <w14:checkedState w14:val="2612" w14:font="MS Gothic"/>
            <w14:uncheckedState w14:val="2610" w14:font="MS Gothic"/>
          </w14:checkbox>
        </w:sdtPr>
        <w:sdtEndPr/>
        <w:sdtContent>
          <w:r w:rsidR="001E4A29">
            <w:rPr>
              <w:rFonts w:ascii="MS Gothic" w:eastAsia="MS Gothic" w:hAnsi="MS Gothic" w:hint="eastAsia"/>
            </w:rPr>
            <w:t>☐</w:t>
          </w:r>
        </w:sdtContent>
      </w:sdt>
      <w:r w:rsidR="001E4A29">
        <w:t xml:space="preserve"> Peer-reviewed Journal article attached</w:t>
      </w:r>
    </w:p>
    <w:p w14:paraId="1E1E1EBA" w14:textId="048D93A6" w:rsidR="00C942C0" w:rsidRDefault="00C942C0" w:rsidP="00B519B9">
      <w:pPr>
        <w:spacing w:after="0"/>
      </w:pPr>
    </w:p>
    <w:p w14:paraId="4666051F" w14:textId="7D34F0D3" w:rsidR="00C942C0" w:rsidRDefault="00F95EFB" w:rsidP="00B519B9">
      <w:pPr>
        <w:spacing w:after="0"/>
        <w:rPr>
          <w:b/>
        </w:rPr>
      </w:pPr>
      <w:r>
        <w:rPr>
          <w:b/>
        </w:rPr>
        <w:t>Reviewed and approved</w:t>
      </w:r>
      <w:r w:rsidR="00C942C0" w:rsidRPr="00C942C0">
        <w:rPr>
          <w:b/>
        </w:rPr>
        <w:t xml:space="preserve"> by:</w:t>
      </w:r>
    </w:p>
    <w:p w14:paraId="7307D4EC" w14:textId="0E804EC2" w:rsidR="00F95EFB" w:rsidRDefault="00F95EFB" w:rsidP="00B519B9">
      <w:pPr>
        <w:spacing w:after="0"/>
        <w:rPr>
          <w:b/>
        </w:rPr>
      </w:pPr>
    </w:p>
    <w:p w14:paraId="6B5A270A" w14:textId="05120A74" w:rsidR="00F95EFB" w:rsidRPr="00C942C0" w:rsidRDefault="00F95EFB" w:rsidP="00B519B9">
      <w:pPr>
        <w:spacing w:after="0"/>
        <w:rPr>
          <w:b/>
        </w:rPr>
      </w:pPr>
      <w:r>
        <w:rPr>
          <w:b/>
        </w:rPr>
        <w:t xml:space="preserve">Date of approval: </w:t>
      </w:r>
    </w:p>
    <w:p w14:paraId="791BAF78" w14:textId="66EDD2E6" w:rsidR="00CB10C0" w:rsidRDefault="00CB10C0"/>
    <w:sectPr w:rsidR="00CB10C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C211D" w14:textId="77777777" w:rsidR="00717F6A" w:rsidRDefault="00717F6A" w:rsidP="00872BA6">
      <w:pPr>
        <w:spacing w:after="0" w:line="240" w:lineRule="auto"/>
      </w:pPr>
      <w:r>
        <w:separator/>
      </w:r>
    </w:p>
  </w:endnote>
  <w:endnote w:type="continuationSeparator" w:id="0">
    <w:p w14:paraId="3C8A1F33" w14:textId="77777777" w:rsidR="00717F6A" w:rsidRDefault="00717F6A" w:rsidP="00872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Regular">
    <w:altName w:val="MS Gothic"/>
    <w:panose1 w:val="00000000000000000000"/>
    <w:charset w:val="80"/>
    <w:family w:val="auto"/>
    <w:notTrueType/>
    <w:pitch w:val="default"/>
    <w:sig w:usb0="00000001" w:usb1="08070000" w:usb2="00000010" w:usb3="00000000" w:csb0="00020000" w:csb1="00000000"/>
  </w:font>
  <w:font w:name="Roboto-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FF755" w14:textId="131840CA" w:rsidR="00786D96" w:rsidRDefault="00786D96">
    <w:pPr>
      <w:pStyle w:val="Footer"/>
    </w:pPr>
    <w:r>
      <w:t>Revised 8/31/22</w:t>
    </w:r>
  </w:p>
  <w:p w14:paraId="5F6A9CB2" w14:textId="62E8B3CC" w:rsidR="00872BA6" w:rsidRDefault="00872BA6" w:rsidP="00872BA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C8899" w14:textId="77777777" w:rsidR="00717F6A" w:rsidRDefault="00717F6A" w:rsidP="00872BA6">
      <w:pPr>
        <w:spacing w:after="0" w:line="240" w:lineRule="auto"/>
      </w:pPr>
      <w:r>
        <w:separator/>
      </w:r>
    </w:p>
  </w:footnote>
  <w:footnote w:type="continuationSeparator" w:id="0">
    <w:p w14:paraId="581A5B85" w14:textId="77777777" w:rsidR="00717F6A" w:rsidRDefault="00717F6A" w:rsidP="00872B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55F"/>
    <w:multiLevelType w:val="multilevel"/>
    <w:tmpl w:val="51B288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96F32"/>
    <w:multiLevelType w:val="hybridMultilevel"/>
    <w:tmpl w:val="3E4EA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A698F"/>
    <w:multiLevelType w:val="multilevel"/>
    <w:tmpl w:val="AD4A88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F12B9"/>
    <w:multiLevelType w:val="multilevel"/>
    <w:tmpl w:val="E744A4B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0DE2BD1"/>
    <w:multiLevelType w:val="hybridMultilevel"/>
    <w:tmpl w:val="340E6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B413B"/>
    <w:multiLevelType w:val="multilevel"/>
    <w:tmpl w:val="6A6C31D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0B0273"/>
    <w:multiLevelType w:val="hybridMultilevel"/>
    <w:tmpl w:val="D7046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31567"/>
    <w:multiLevelType w:val="hybridMultilevel"/>
    <w:tmpl w:val="8A80FCA8"/>
    <w:lvl w:ilvl="0" w:tplc="5C8AB1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6018B"/>
    <w:multiLevelType w:val="multilevel"/>
    <w:tmpl w:val="B11E3F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812494"/>
    <w:multiLevelType w:val="hybridMultilevel"/>
    <w:tmpl w:val="DF6CB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77458D"/>
    <w:multiLevelType w:val="multilevel"/>
    <w:tmpl w:val="05E09A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027249"/>
    <w:multiLevelType w:val="hybridMultilevel"/>
    <w:tmpl w:val="DC3EE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D059C3"/>
    <w:multiLevelType w:val="multilevel"/>
    <w:tmpl w:val="B1580C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960F21"/>
    <w:multiLevelType w:val="hybridMultilevel"/>
    <w:tmpl w:val="132A8102"/>
    <w:lvl w:ilvl="0" w:tplc="9CE2212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6"/>
  </w:num>
  <w:num w:numId="5">
    <w:abstractNumId w:val="1"/>
  </w:num>
  <w:num w:numId="6">
    <w:abstractNumId w:val="13"/>
  </w:num>
  <w:num w:numId="7">
    <w:abstractNumId w:val="11"/>
  </w:num>
  <w:num w:numId="8">
    <w:abstractNumId w:val="3"/>
  </w:num>
  <w:num w:numId="9">
    <w:abstractNumId w:val="3"/>
    <w:lvlOverride w:ilvl="1">
      <w:lvl w:ilvl="1">
        <w:numFmt w:val="lowerLetter"/>
        <w:lvlText w:val="%2."/>
        <w:lvlJc w:val="left"/>
      </w:lvl>
    </w:lvlOverride>
  </w:num>
  <w:num w:numId="10">
    <w:abstractNumId w:val="3"/>
    <w:lvlOverride w:ilvl="1">
      <w:lvl w:ilvl="1">
        <w:numFmt w:val="lowerLetter"/>
        <w:lvlText w:val="%2."/>
        <w:lvlJc w:val="left"/>
      </w:lvl>
    </w:lvlOverride>
  </w:num>
  <w:num w:numId="11">
    <w:abstractNumId w:val="10"/>
  </w:num>
  <w:num w:numId="12">
    <w:abstractNumId w:val="2"/>
  </w:num>
  <w:num w:numId="13">
    <w:abstractNumId w:val="8"/>
  </w:num>
  <w:num w:numId="14">
    <w:abstractNumId w:val="5"/>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CC"/>
    <w:rsid w:val="00054207"/>
    <w:rsid w:val="00063148"/>
    <w:rsid w:val="000677AA"/>
    <w:rsid w:val="00073DE8"/>
    <w:rsid w:val="000C17A3"/>
    <w:rsid w:val="000F6187"/>
    <w:rsid w:val="00115E92"/>
    <w:rsid w:val="00126174"/>
    <w:rsid w:val="001270F8"/>
    <w:rsid w:val="0014173E"/>
    <w:rsid w:val="001903C8"/>
    <w:rsid w:val="001A1EA0"/>
    <w:rsid w:val="001A5A77"/>
    <w:rsid w:val="001B28D0"/>
    <w:rsid w:val="001E4A29"/>
    <w:rsid w:val="0022710C"/>
    <w:rsid w:val="00230105"/>
    <w:rsid w:val="00232FEC"/>
    <w:rsid w:val="002F5511"/>
    <w:rsid w:val="0030093E"/>
    <w:rsid w:val="00327121"/>
    <w:rsid w:val="00362210"/>
    <w:rsid w:val="00367FA4"/>
    <w:rsid w:val="00392A79"/>
    <w:rsid w:val="003D0C3A"/>
    <w:rsid w:val="004441F4"/>
    <w:rsid w:val="00472AEF"/>
    <w:rsid w:val="00581CE7"/>
    <w:rsid w:val="00623DB6"/>
    <w:rsid w:val="00636DA8"/>
    <w:rsid w:val="006D0696"/>
    <w:rsid w:val="006E6C27"/>
    <w:rsid w:val="0070197C"/>
    <w:rsid w:val="00717F6A"/>
    <w:rsid w:val="007435D5"/>
    <w:rsid w:val="00786D96"/>
    <w:rsid w:val="007B52DC"/>
    <w:rsid w:val="007E6AB4"/>
    <w:rsid w:val="007F5AF8"/>
    <w:rsid w:val="007F60DF"/>
    <w:rsid w:val="0082645E"/>
    <w:rsid w:val="00872BA6"/>
    <w:rsid w:val="00A01A17"/>
    <w:rsid w:val="00A01E4D"/>
    <w:rsid w:val="00A06514"/>
    <w:rsid w:val="00A36311"/>
    <w:rsid w:val="00A54E0C"/>
    <w:rsid w:val="00A87B6B"/>
    <w:rsid w:val="00AA2F7D"/>
    <w:rsid w:val="00AB024F"/>
    <w:rsid w:val="00AC0D47"/>
    <w:rsid w:val="00AC6EDB"/>
    <w:rsid w:val="00AF0CD2"/>
    <w:rsid w:val="00B44CEA"/>
    <w:rsid w:val="00B519B9"/>
    <w:rsid w:val="00B746F2"/>
    <w:rsid w:val="00B9690A"/>
    <w:rsid w:val="00C116AB"/>
    <w:rsid w:val="00C44981"/>
    <w:rsid w:val="00C70615"/>
    <w:rsid w:val="00C8394A"/>
    <w:rsid w:val="00C942C0"/>
    <w:rsid w:val="00CB10C0"/>
    <w:rsid w:val="00CB36CA"/>
    <w:rsid w:val="00CE7A39"/>
    <w:rsid w:val="00CF0A9F"/>
    <w:rsid w:val="00D52370"/>
    <w:rsid w:val="00DD3F19"/>
    <w:rsid w:val="00EA1AE8"/>
    <w:rsid w:val="00EA5FCD"/>
    <w:rsid w:val="00EB36FA"/>
    <w:rsid w:val="00F32FE5"/>
    <w:rsid w:val="00F468ED"/>
    <w:rsid w:val="00F95EFB"/>
    <w:rsid w:val="00FA1373"/>
    <w:rsid w:val="00FB49AE"/>
    <w:rsid w:val="00FC0778"/>
    <w:rsid w:val="00FC73CC"/>
    <w:rsid w:val="00FF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2B20"/>
  <w15:docId w15:val="{D8D71993-2AA8-407C-8137-A22A9736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65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3CC"/>
    <w:pPr>
      <w:ind w:left="720"/>
      <w:contextualSpacing/>
    </w:pPr>
  </w:style>
  <w:style w:type="character" w:styleId="BookTitle">
    <w:name w:val="Book Title"/>
    <w:basedOn w:val="DefaultParagraphFont"/>
    <w:uiPriority w:val="33"/>
    <w:qFormat/>
    <w:rsid w:val="00A01A17"/>
    <w:rPr>
      <w:b/>
      <w:bCs/>
      <w:smallCaps/>
      <w:spacing w:val="5"/>
    </w:rPr>
  </w:style>
  <w:style w:type="character" w:styleId="Hyperlink">
    <w:name w:val="Hyperlink"/>
    <w:basedOn w:val="DefaultParagraphFont"/>
    <w:uiPriority w:val="99"/>
    <w:unhideWhenUsed/>
    <w:rsid w:val="001A5A77"/>
    <w:rPr>
      <w:color w:val="0000FF" w:themeColor="hyperlink"/>
      <w:u w:val="single"/>
    </w:rPr>
  </w:style>
  <w:style w:type="paragraph" w:styleId="Header">
    <w:name w:val="header"/>
    <w:basedOn w:val="Normal"/>
    <w:link w:val="HeaderChar"/>
    <w:uiPriority w:val="99"/>
    <w:unhideWhenUsed/>
    <w:rsid w:val="00872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BA6"/>
  </w:style>
  <w:style w:type="paragraph" w:styleId="Footer">
    <w:name w:val="footer"/>
    <w:basedOn w:val="Normal"/>
    <w:link w:val="FooterChar"/>
    <w:uiPriority w:val="99"/>
    <w:unhideWhenUsed/>
    <w:rsid w:val="00872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BA6"/>
  </w:style>
  <w:style w:type="paragraph" w:styleId="BalloonText">
    <w:name w:val="Balloon Text"/>
    <w:basedOn w:val="Normal"/>
    <w:link w:val="BalloonTextChar"/>
    <w:uiPriority w:val="99"/>
    <w:semiHidden/>
    <w:unhideWhenUsed/>
    <w:rsid w:val="00232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EC"/>
    <w:rPr>
      <w:rFonts w:ascii="Tahoma" w:hAnsi="Tahoma" w:cs="Tahoma"/>
      <w:sz w:val="16"/>
      <w:szCs w:val="16"/>
    </w:rPr>
  </w:style>
  <w:style w:type="character" w:styleId="CommentReference">
    <w:name w:val="annotation reference"/>
    <w:basedOn w:val="DefaultParagraphFont"/>
    <w:uiPriority w:val="99"/>
    <w:semiHidden/>
    <w:unhideWhenUsed/>
    <w:rsid w:val="003D0C3A"/>
    <w:rPr>
      <w:sz w:val="16"/>
      <w:szCs w:val="16"/>
    </w:rPr>
  </w:style>
  <w:style w:type="paragraph" w:styleId="CommentText">
    <w:name w:val="annotation text"/>
    <w:basedOn w:val="Normal"/>
    <w:link w:val="CommentTextChar"/>
    <w:uiPriority w:val="99"/>
    <w:unhideWhenUsed/>
    <w:rsid w:val="003D0C3A"/>
    <w:pPr>
      <w:spacing w:line="240" w:lineRule="auto"/>
    </w:pPr>
    <w:rPr>
      <w:sz w:val="20"/>
      <w:szCs w:val="20"/>
    </w:rPr>
  </w:style>
  <w:style w:type="character" w:customStyle="1" w:styleId="CommentTextChar">
    <w:name w:val="Comment Text Char"/>
    <w:basedOn w:val="DefaultParagraphFont"/>
    <w:link w:val="CommentText"/>
    <w:uiPriority w:val="99"/>
    <w:rsid w:val="003D0C3A"/>
    <w:rPr>
      <w:sz w:val="20"/>
      <w:szCs w:val="20"/>
    </w:rPr>
  </w:style>
  <w:style w:type="paragraph" w:styleId="CommentSubject">
    <w:name w:val="annotation subject"/>
    <w:basedOn w:val="CommentText"/>
    <w:next w:val="CommentText"/>
    <w:link w:val="CommentSubjectChar"/>
    <w:uiPriority w:val="99"/>
    <w:semiHidden/>
    <w:unhideWhenUsed/>
    <w:rsid w:val="003D0C3A"/>
    <w:rPr>
      <w:b/>
      <w:bCs/>
    </w:rPr>
  </w:style>
  <w:style w:type="character" w:customStyle="1" w:styleId="CommentSubjectChar">
    <w:name w:val="Comment Subject Char"/>
    <w:basedOn w:val="CommentTextChar"/>
    <w:link w:val="CommentSubject"/>
    <w:uiPriority w:val="99"/>
    <w:semiHidden/>
    <w:rsid w:val="003D0C3A"/>
    <w:rPr>
      <w:b/>
      <w:bCs/>
      <w:sz w:val="20"/>
      <w:szCs w:val="20"/>
    </w:rPr>
  </w:style>
  <w:style w:type="paragraph" w:styleId="NormalWeb">
    <w:name w:val="Normal (Web)"/>
    <w:basedOn w:val="Normal"/>
    <w:uiPriority w:val="99"/>
    <w:semiHidden/>
    <w:unhideWhenUsed/>
    <w:rsid w:val="00FF744C"/>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7F5AF8"/>
    <w:rPr>
      <w:color w:val="605E5C"/>
      <w:shd w:val="clear" w:color="auto" w:fill="E1DFDD"/>
    </w:rPr>
  </w:style>
  <w:style w:type="character" w:customStyle="1" w:styleId="Heading1Char">
    <w:name w:val="Heading 1 Char"/>
    <w:basedOn w:val="DefaultParagraphFont"/>
    <w:link w:val="Heading1"/>
    <w:uiPriority w:val="9"/>
    <w:rsid w:val="00A06514"/>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A06514"/>
  </w:style>
  <w:style w:type="character" w:styleId="FollowedHyperlink">
    <w:name w:val="FollowedHyperlink"/>
    <w:basedOn w:val="DefaultParagraphFont"/>
    <w:uiPriority w:val="99"/>
    <w:semiHidden/>
    <w:unhideWhenUsed/>
    <w:rsid w:val="00A54E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4520">
      <w:bodyDiv w:val="1"/>
      <w:marLeft w:val="0"/>
      <w:marRight w:val="0"/>
      <w:marTop w:val="0"/>
      <w:marBottom w:val="0"/>
      <w:divBdr>
        <w:top w:val="none" w:sz="0" w:space="0" w:color="auto"/>
        <w:left w:val="none" w:sz="0" w:space="0" w:color="auto"/>
        <w:bottom w:val="none" w:sz="0" w:space="0" w:color="auto"/>
        <w:right w:val="none" w:sz="0" w:space="0" w:color="auto"/>
      </w:divBdr>
      <w:divsChild>
        <w:div w:id="1866359451">
          <w:marLeft w:val="0"/>
          <w:marRight w:val="0"/>
          <w:marTop w:val="0"/>
          <w:marBottom w:val="0"/>
          <w:divBdr>
            <w:top w:val="none" w:sz="0" w:space="0" w:color="auto"/>
            <w:left w:val="none" w:sz="0" w:space="0" w:color="auto"/>
            <w:bottom w:val="none" w:sz="0" w:space="0" w:color="auto"/>
            <w:right w:val="none" w:sz="0" w:space="0" w:color="auto"/>
          </w:divBdr>
          <w:divsChild>
            <w:div w:id="17706130">
              <w:marLeft w:val="0"/>
              <w:marRight w:val="0"/>
              <w:marTop w:val="0"/>
              <w:marBottom w:val="0"/>
              <w:divBdr>
                <w:top w:val="none" w:sz="0" w:space="0" w:color="auto"/>
                <w:left w:val="none" w:sz="0" w:space="0" w:color="auto"/>
                <w:bottom w:val="none" w:sz="0" w:space="0" w:color="auto"/>
                <w:right w:val="none" w:sz="0" w:space="0" w:color="auto"/>
              </w:divBdr>
              <w:divsChild>
                <w:div w:id="271717204">
                  <w:marLeft w:val="0"/>
                  <w:marRight w:val="0"/>
                  <w:marTop w:val="0"/>
                  <w:marBottom w:val="0"/>
                  <w:divBdr>
                    <w:top w:val="none" w:sz="0" w:space="0" w:color="auto"/>
                    <w:left w:val="none" w:sz="0" w:space="0" w:color="auto"/>
                    <w:bottom w:val="none" w:sz="0" w:space="0" w:color="auto"/>
                    <w:right w:val="none" w:sz="0" w:space="0" w:color="auto"/>
                  </w:divBdr>
                  <w:divsChild>
                    <w:div w:id="13359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970351">
      <w:bodyDiv w:val="1"/>
      <w:marLeft w:val="0"/>
      <w:marRight w:val="0"/>
      <w:marTop w:val="0"/>
      <w:marBottom w:val="0"/>
      <w:divBdr>
        <w:top w:val="none" w:sz="0" w:space="0" w:color="auto"/>
        <w:left w:val="none" w:sz="0" w:space="0" w:color="auto"/>
        <w:bottom w:val="none" w:sz="0" w:space="0" w:color="auto"/>
        <w:right w:val="none" w:sz="0" w:space="0" w:color="auto"/>
      </w:divBdr>
      <w:divsChild>
        <w:div w:id="1020663553">
          <w:marLeft w:val="0"/>
          <w:marRight w:val="0"/>
          <w:marTop w:val="0"/>
          <w:marBottom w:val="0"/>
          <w:divBdr>
            <w:top w:val="none" w:sz="0" w:space="0" w:color="auto"/>
            <w:left w:val="none" w:sz="0" w:space="0" w:color="auto"/>
            <w:bottom w:val="none" w:sz="0" w:space="0" w:color="auto"/>
            <w:right w:val="none" w:sz="0" w:space="0" w:color="auto"/>
          </w:divBdr>
          <w:divsChild>
            <w:div w:id="115487272">
              <w:marLeft w:val="0"/>
              <w:marRight w:val="0"/>
              <w:marTop w:val="0"/>
              <w:marBottom w:val="0"/>
              <w:divBdr>
                <w:top w:val="none" w:sz="0" w:space="0" w:color="auto"/>
                <w:left w:val="none" w:sz="0" w:space="0" w:color="auto"/>
                <w:bottom w:val="none" w:sz="0" w:space="0" w:color="auto"/>
                <w:right w:val="none" w:sz="0" w:space="0" w:color="auto"/>
              </w:divBdr>
              <w:divsChild>
                <w:div w:id="1032924450">
                  <w:marLeft w:val="0"/>
                  <w:marRight w:val="0"/>
                  <w:marTop w:val="0"/>
                  <w:marBottom w:val="0"/>
                  <w:divBdr>
                    <w:top w:val="none" w:sz="0" w:space="0" w:color="auto"/>
                    <w:left w:val="none" w:sz="0" w:space="0" w:color="auto"/>
                    <w:bottom w:val="none" w:sz="0" w:space="0" w:color="auto"/>
                    <w:right w:val="none" w:sz="0" w:space="0" w:color="auto"/>
                  </w:divBdr>
                  <w:divsChild>
                    <w:div w:id="2241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54217">
      <w:bodyDiv w:val="1"/>
      <w:marLeft w:val="0"/>
      <w:marRight w:val="0"/>
      <w:marTop w:val="0"/>
      <w:marBottom w:val="0"/>
      <w:divBdr>
        <w:top w:val="none" w:sz="0" w:space="0" w:color="auto"/>
        <w:left w:val="none" w:sz="0" w:space="0" w:color="auto"/>
        <w:bottom w:val="none" w:sz="0" w:space="0" w:color="auto"/>
        <w:right w:val="none" w:sz="0" w:space="0" w:color="auto"/>
      </w:divBdr>
      <w:divsChild>
        <w:div w:id="1187911212">
          <w:marLeft w:val="0"/>
          <w:marRight w:val="0"/>
          <w:marTop w:val="0"/>
          <w:marBottom w:val="0"/>
          <w:divBdr>
            <w:top w:val="none" w:sz="0" w:space="0" w:color="auto"/>
            <w:left w:val="none" w:sz="0" w:space="0" w:color="auto"/>
            <w:bottom w:val="none" w:sz="0" w:space="0" w:color="auto"/>
            <w:right w:val="none" w:sz="0" w:space="0" w:color="auto"/>
          </w:divBdr>
          <w:divsChild>
            <w:div w:id="1948005865">
              <w:marLeft w:val="0"/>
              <w:marRight w:val="0"/>
              <w:marTop w:val="0"/>
              <w:marBottom w:val="0"/>
              <w:divBdr>
                <w:top w:val="none" w:sz="0" w:space="0" w:color="auto"/>
                <w:left w:val="none" w:sz="0" w:space="0" w:color="auto"/>
                <w:bottom w:val="none" w:sz="0" w:space="0" w:color="auto"/>
                <w:right w:val="none" w:sz="0" w:space="0" w:color="auto"/>
              </w:divBdr>
              <w:divsChild>
                <w:div w:id="81075141">
                  <w:marLeft w:val="0"/>
                  <w:marRight w:val="0"/>
                  <w:marTop w:val="0"/>
                  <w:marBottom w:val="0"/>
                  <w:divBdr>
                    <w:top w:val="none" w:sz="0" w:space="0" w:color="auto"/>
                    <w:left w:val="none" w:sz="0" w:space="0" w:color="auto"/>
                    <w:bottom w:val="none" w:sz="0" w:space="0" w:color="auto"/>
                    <w:right w:val="none" w:sz="0" w:space="0" w:color="auto"/>
                  </w:divBdr>
                  <w:divsChild>
                    <w:div w:id="12084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01847">
      <w:bodyDiv w:val="1"/>
      <w:marLeft w:val="0"/>
      <w:marRight w:val="0"/>
      <w:marTop w:val="0"/>
      <w:marBottom w:val="0"/>
      <w:divBdr>
        <w:top w:val="none" w:sz="0" w:space="0" w:color="auto"/>
        <w:left w:val="none" w:sz="0" w:space="0" w:color="auto"/>
        <w:bottom w:val="none" w:sz="0" w:space="0" w:color="auto"/>
        <w:right w:val="none" w:sz="0" w:space="0" w:color="auto"/>
      </w:divBdr>
    </w:div>
    <w:div w:id="497960770">
      <w:bodyDiv w:val="1"/>
      <w:marLeft w:val="0"/>
      <w:marRight w:val="0"/>
      <w:marTop w:val="0"/>
      <w:marBottom w:val="0"/>
      <w:divBdr>
        <w:top w:val="none" w:sz="0" w:space="0" w:color="auto"/>
        <w:left w:val="none" w:sz="0" w:space="0" w:color="auto"/>
        <w:bottom w:val="none" w:sz="0" w:space="0" w:color="auto"/>
        <w:right w:val="none" w:sz="0" w:space="0" w:color="auto"/>
      </w:divBdr>
      <w:divsChild>
        <w:div w:id="1150753658">
          <w:marLeft w:val="0"/>
          <w:marRight w:val="0"/>
          <w:marTop w:val="0"/>
          <w:marBottom w:val="0"/>
          <w:divBdr>
            <w:top w:val="none" w:sz="0" w:space="0" w:color="auto"/>
            <w:left w:val="none" w:sz="0" w:space="0" w:color="auto"/>
            <w:bottom w:val="none" w:sz="0" w:space="0" w:color="auto"/>
            <w:right w:val="none" w:sz="0" w:space="0" w:color="auto"/>
          </w:divBdr>
          <w:divsChild>
            <w:div w:id="1650475528">
              <w:marLeft w:val="0"/>
              <w:marRight w:val="0"/>
              <w:marTop w:val="0"/>
              <w:marBottom w:val="0"/>
              <w:divBdr>
                <w:top w:val="none" w:sz="0" w:space="0" w:color="auto"/>
                <w:left w:val="none" w:sz="0" w:space="0" w:color="auto"/>
                <w:bottom w:val="none" w:sz="0" w:space="0" w:color="auto"/>
                <w:right w:val="none" w:sz="0" w:space="0" w:color="auto"/>
              </w:divBdr>
              <w:divsChild>
                <w:div w:id="723406019">
                  <w:marLeft w:val="0"/>
                  <w:marRight w:val="0"/>
                  <w:marTop w:val="0"/>
                  <w:marBottom w:val="0"/>
                  <w:divBdr>
                    <w:top w:val="none" w:sz="0" w:space="0" w:color="auto"/>
                    <w:left w:val="none" w:sz="0" w:space="0" w:color="auto"/>
                    <w:bottom w:val="none" w:sz="0" w:space="0" w:color="auto"/>
                    <w:right w:val="none" w:sz="0" w:space="0" w:color="auto"/>
                  </w:divBdr>
                  <w:divsChild>
                    <w:div w:id="15237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12046">
      <w:bodyDiv w:val="1"/>
      <w:marLeft w:val="0"/>
      <w:marRight w:val="0"/>
      <w:marTop w:val="0"/>
      <w:marBottom w:val="0"/>
      <w:divBdr>
        <w:top w:val="none" w:sz="0" w:space="0" w:color="auto"/>
        <w:left w:val="none" w:sz="0" w:space="0" w:color="auto"/>
        <w:bottom w:val="none" w:sz="0" w:space="0" w:color="auto"/>
        <w:right w:val="none" w:sz="0" w:space="0" w:color="auto"/>
      </w:divBdr>
      <w:divsChild>
        <w:div w:id="1220240232">
          <w:marLeft w:val="0"/>
          <w:marRight w:val="0"/>
          <w:marTop w:val="0"/>
          <w:marBottom w:val="0"/>
          <w:divBdr>
            <w:top w:val="none" w:sz="0" w:space="0" w:color="auto"/>
            <w:left w:val="none" w:sz="0" w:space="0" w:color="auto"/>
            <w:bottom w:val="none" w:sz="0" w:space="0" w:color="auto"/>
            <w:right w:val="none" w:sz="0" w:space="0" w:color="auto"/>
          </w:divBdr>
          <w:divsChild>
            <w:div w:id="2134472047">
              <w:marLeft w:val="0"/>
              <w:marRight w:val="0"/>
              <w:marTop w:val="0"/>
              <w:marBottom w:val="0"/>
              <w:divBdr>
                <w:top w:val="none" w:sz="0" w:space="0" w:color="auto"/>
                <w:left w:val="none" w:sz="0" w:space="0" w:color="auto"/>
                <w:bottom w:val="none" w:sz="0" w:space="0" w:color="auto"/>
                <w:right w:val="none" w:sz="0" w:space="0" w:color="auto"/>
              </w:divBdr>
              <w:divsChild>
                <w:div w:id="1356686460">
                  <w:marLeft w:val="0"/>
                  <w:marRight w:val="0"/>
                  <w:marTop w:val="0"/>
                  <w:marBottom w:val="0"/>
                  <w:divBdr>
                    <w:top w:val="none" w:sz="0" w:space="0" w:color="auto"/>
                    <w:left w:val="none" w:sz="0" w:space="0" w:color="auto"/>
                    <w:bottom w:val="none" w:sz="0" w:space="0" w:color="auto"/>
                    <w:right w:val="none" w:sz="0" w:space="0" w:color="auto"/>
                  </w:divBdr>
                  <w:divsChild>
                    <w:div w:id="4033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527116">
      <w:bodyDiv w:val="1"/>
      <w:marLeft w:val="0"/>
      <w:marRight w:val="0"/>
      <w:marTop w:val="0"/>
      <w:marBottom w:val="0"/>
      <w:divBdr>
        <w:top w:val="none" w:sz="0" w:space="0" w:color="auto"/>
        <w:left w:val="none" w:sz="0" w:space="0" w:color="auto"/>
        <w:bottom w:val="none" w:sz="0" w:space="0" w:color="auto"/>
        <w:right w:val="none" w:sz="0" w:space="0" w:color="auto"/>
      </w:divBdr>
      <w:divsChild>
        <w:div w:id="2040006444">
          <w:marLeft w:val="0"/>
          <w:marRight w:val="0"/>
          <w:marTop w:val="0"/>
          <w:marBottom w:val="0"/>
          <w:divBdr>
            <w:top w:val="none" w:sz="0" w:space="0" w:color="auto"/>
            <w:left w:val="none" w:sz="0" w:space="0" w:color="auto"/>
            <w:bottom w:val="none" w:sz="0" w:space="0" w:color="auto"/>
            <w:right w:val="none" w:sz="0" w:space="0" w:color="auto"/>
          </w:divBdr>
          <w:divsChild>
            <w:div w:id="1142581712">
              <w:marLeft w:val="0"/>
              <w:marRight w:val="0"/>
              <w:marTop w:val="0"/>
              <w:marBottom w:val="0"/>
              <w:divBdr>
                <w:top w:val="none" w:sz="0" w:space="0" w:color="auto"/>
                <w:left w:val="none" w:sz="0" w:space="0" w:color="auto"/>
                <w:bottom w:val="none" w:sz="0" w:space="0" w:color="auto"/>
                <w:right w:val="none" w:sz="0" w:space="0" w:color="auto"/>
              </w:divBdr>
              <w:divsChild>
                <w:div w:id="1420833514">
                  <w:marLeft w:val="0"/>
                  <w:marRight w:val="0"/>
                  <w:marTop w:val="0"/>
                  <w:marBottom w:val="0"/>
                  <w:divBdr>
                    <w:top w:val="none" w:sz="0" w:space="0" w:color="auto"/>
                    <w:left w:val="none" w:sz="0" w:space="0" w:color="auto"/>
                    <w:bottom w:val="none" w:sz="0" w:space="0" w:color="auto"/>
                    <w:right w:val="none" w:sz="0" w:space="0" w:color="auto"/>
                  </w:divBdr>
                  <w:divsChild>
                    <w:div w:id="13134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431214">
      <w:bodyDiv w:val="1"/>
      <w:marLeft w:val="0"/>
      <w:marRight w:val="0"/>
      <w:marTop w:val="0"/>
      <w:marBottom w:val="0"/>
      <w:divBdr>
        <w:top w:val="none" w:sz="0" w:space="0" w:color="auto"/>
        <w:left w:val="none" w:sz="0" w:space="0" w:color="auto"/>
        <w:bottom w:val="none" w:sz="0" w:space="0" w:color="auto"/>
        <w:right w:val="none" w:sz="0" w:space="0" w:color="auto"/>
      </w:divBdr>
      <w:divsChild>
        <w:div w:id="1273779344">
          <w:marLeft w:val="0"/>
          <w:marRight w:val="0"/>
          <w:marTop w:val="0"/>
          <w:marBottom w:val="0"/>
          <w:divBdr>
            <w:top w:val="none" w:sz="0" w:space="0" w:color="auto"/>
            <w:left w:val="none" w:sz="0" w:space="0" w:color="auto"/>
            <w:bottom w:val="none" w:sz="0" w:space="0" w:color="auto"/>
            <w:right w:val="none" w:sz="0" w:space="0" w:color="auto"/>
          </w:divBdr>
          <w:divsChild>
            <w:div w:id="517886920">
              <w:marLeft w:val="0"/>
              <w:marRight w:val="0"/>
              <w:marTop w:val="0"/>
              <w:marBottom w:val="0"/>
              <w:divBdr>
                <w:top w:val="none" w:sz="0" w:space="0" w:color="auto"/>
                <w:left w:val="none" w:sz="0" w:space="0" w:color="auto"/>
                <w:bottom w:val="none" w:sz="0" w:space="0" w:color="auto"/>
                <w:right w:val="none" w:sz="0" w:space="0" w:color="auto"/>
              </w:divBdr>
              <w:divsChild>
                <w:div w:id="2049184597">
                  <w:marLeft w:val="0"/>
                  <w:marRight w:val="0"/>
                  <w:marTop w:val="0"/>
                  <w:marBottom w:val="0"/>
                  <w:divBdr>
                    <w:top w:val="none" w:sz="0" w:space="0" w:color="auto"/>
                    <w:left w:val="none" w:sz="0" w:space="0" w:color="auto"/>
                    <w:bottom w:val="none" w:sz="0" w:space="0" w:color="auto"/>
                    <w:right w:val="none" w:sz="0" w:space="0" w:color="auto"/>
                  </w:divBdr>
                  <w:divsChild>
                    <w:div w:id="18754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1827">
      <w:bodyDiv w:val="1"/>
      <w:marLeft w:val="0"/>
      <w:marRight w:val="0"/>
      <w:marTop w:val="0"/>
      <w:marBottom w:val="0"/>
      <w:divBdr>
        <w:top w:val="none" w:sz="0" w:space="0" w:color="auto"/>
        <w:left w:val="none" w:sz="0" w:space="0" w:color="auto"/>
        <w:bottom w:val="none" w:sz="0" w:space="0" w:color="auto"/>
        <w:right w:val="none" w:sz="0" w:space="0" w:color="auto"/>
      </w:divBdr>
      <w:divsChild>
        <w:div w:id="1034697518">
          <w:marLeft w:val="0"/>
          <w:marRight w:val="0"/>
          <w:marTop w:val="0"/>
          <w:marBottom w:val="0"/>
          <w:divBdr>
            <w:top w:val="none" w:sz="0" w:space="0" w:color="auto"/>
            <w:left w:val="none" w:sz="0" w:space="0" w:color="auto"/>
            <w:bottom w:val="none" w:sz="0" w:space="0" w:color="auto"/>
            <w:right w:val="none" w:sz="0" w:space="0" w:color="auto"/>
          </w:divBdr>
          <w:divsChild>
            <w:div w:id="1589534782">
              <w:marLeft w:val="0"/>
              <w:marRight w:val="0"/>
              <w:marTop w:val="0"/>
              <w:marBottom w:val="0"/>
              <w:divBdr>
                <w:top w:val="none" w:sz="0" w:space="0" w:color="auto"/>
                <w:left w:val="none" w:sz="0" w:space="0" w:color="auto"/>
                <w:bottom w:val="none" w:sz="0" w:space="0" w:color="auto"/>
                <w:right w:val="none" w:sz="0" w:space="0" w:color="auto"/>
              </w:divBdr>
              <w:divsChild>
                <w:div w:id="844593330">
                  <w:marLeft w:val="0"/>
                  <w:marRight w:val="0"/>
                  <w:marTop w:val="0"/>
                  <w:marBottom w:val="0"/>
                  <w:divBdr>
                    <w:top w:val="none" w:sz="0" w:space="0" w:color="auto"/>
                    <w:left w:val="none" w:sz="0" w:space="0" w:color="auto"/>
                    <w:bottom w:val="none" w:sz="0" w:space="0" w:color="auto"/>
                    <w:right w:val="none" w:sz="0" w:space="0" w:color="auto"/>
                  </w:divBdr>
                  <w:divsChild>
                    <w:div w:id="1832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8297">
      <w:bodyDiv w:val="1"/>
      <w:marLeft w:val="0"/>
      <w:marRight w:val="0"/>
      <w:marTop w:val="0"/>
      <w:marBottom w:val="0"/>
      <w:divBdr>
        <w:top w:val="none" w:sz="0" w:space="0" w:color="auto"/>
        <w:left w:val="none" w:sz="0" w:space="0" w:color="auto"/>
        <w:bottom w:val="none" w:sz="0" w:space="0" w:color="auto"/>
        <w:right w:val="none" w:sz="0" w:space="0" w:color="auto"/>
      </w:divBdr>
      <w:divsChild>
        <w:div w:id="1630358526">
          <w:marLeft w:val="0"/>
          <w:marRight w:val="0"/>
          <w:marTop w:val="0"/>
          <w:marBottom w:val="0"/>
          <w:divBdr>
            <w:top w:val="none" w:sz="0" w:space="0" w:color="auto"/>
            <w:left w:val="none" w:sz="0" w:space="0" w:color="auto"/>
            <w:bottom w:val="none" w:sz="0" w:space="0" w:color="auto"/>
            <w:right w:val="none" w:sz="0" w:space="0" w:color="auto"/>
          </w:divBdr>
          <w:divsChild>
            <w:div w:id="1936592603">
              <w:marLeft w:val="0"/>
              <w:marRight w:val="0"/>
              <w:marTop w:val="0"/>
              <w:marBottom w:val="0"/>
              <w:divBdr>
                <w:top w:val="none" w:sz="0" w:space="0" w:color="auto"/>
                <w:left w:val="none" w:sz="0" w:space="0" w:color="auto"/>
                <w:bottom w:val="none" w:sz="0" w:space="0" w:color="auto"/>
                <w:right w:val="none" w:sz="0" w:space="0" w:color="auto"/>
              </w:divBdr>
              <w:divsChild>
                <w:div w:id="511650341">
                  <w:marLeft w:val="0"/>
                  <w:marRight w:val="0"/>
                  <w:marTop w:val="0"/>
                  <w:marBottom w:val="0"/>
                  <w:divBdr>
                    <w:top w:val="none" w:sz="0" w:space="0" w:color="auto"/>
                    <w:left w:val="none" w:sz="0" w:space="0" w:color="auto"/>
                    <w:bottom w:val="none" w:sz="0" w:space="0" w:color="auto"/>
                    <w:right w:val="none" w:sz="0" w:space="0" w:color="auto"/>
                  </w:divBdr>
                  <w:divsChild>
                    <w:div w:id="3871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87424">
      <w:bodyDiv w:val="1"/>
      <w:marLeft w:val="0"/>
      <w:marRight w:val="0"/>
      <w:marTop w:val="0"/>
      <w:marBottom w:val="0"/>
      <w:divBdr>
        <w:top w:val="none" w:sz="0" w:space="0" w:color="auto"/>
        <w:left w:val="none" w:sz="0" w:space="0" w:color="auto"/>
        <w:bottom w:val="none" w:sz="0" w:space="0" w:color="auto"/>
        <w:right w:val="none" w:sz="0" w:space="0" w:color="auto"/>
      </w:divBdr>
      <w:divsChild>
        <w:div w:id="32507667">
          <w:marLeft w:val="0"/>
          <w:marRight w:val="0"/>
          <w:marTop w:val="0"/>
          <w:marBottom w:val="0"/>
          <w:divBdr>
            <w:top w:val="none" w:sz="0" w:space="0" w:color="auto"/>
            <w:left w:val="none" w:sz="0" w:space="0" w:color="auto"/>
            <w:bottom w:val="none" w:sz="0" w:space="0" w:color="auto"/>
            <w:right w:val="none" w:sz="0" w:space="0" w:color="auto"/>
          </w:divBdr>
          <w:divsChild>
            <w:div w:id="808595076">
              <w:marLeft w:val="0"/>
              <w:marRight w:val="0"/>
              <w:marTop w:val="0"/>
              <w:marBottom w:val="0"/>
              <w:divBdr>
                <w:top w:val="none" w:sz="0" w:space="0" w:color="auto"/>
                <w:left w:val="none" w:sz="0" w:space="0" w:color="auto"/>
                <w:bottom w:val="none" w:sz="0" w:space="0" w:color="auto"/>
                <w:right w:val="none" w:sz="0" w:space="0" w:color="auto"/>
              </w:divBdr>
              <w:divsChild>
                <w:div w:id="1194686157">
                  <w:marLeft w:val="0"/>
                  <w:marRight w:val="0"/>
                  <w:marTop w:val="0"/>
                  <w:marBottom w:val="0"/>
                  <w:divBdr>
                    <w:top w:val="none" w:sz="0" w:space="0" w:color="auto"/>
                    <w:left w:val="none" w:sz="0" w:space="0" w:color="auto"/>
                    <w:bottom w:val="none" w:sz="0" w:space="0" w:color="auto"/>
                    <w:right w:val="none" w:sz="0" w:space="0" w:color="auto"/>
                  </w:divBdr>
                  <w:divsChild>
                    <w:div w:id="17459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731851">
      <w:bodyDiv w:val="1"/>
      <w:marLeft w:val="0"/>
      <w:marRight w:val="0"/>
      <w:marTop w:val="0"/>
      <w:marBottom w:val="0"/>
      <w:divBdr>
        <w:top w:val="none" w:sz="0" w:space="0" w:color="auto"/>
        <w:left w:val="none" w:sz="0" w:space="0" w:color="auto"/>
        <w:bottom w:val="none" w:sz="0" w:space="0" w:color="auto"/>
        <w:right w:val="none" w:sz="0" w:space="0" w:color="auto"/>
      </w:divBdr>
      <w:divsChild>
        <w:div w:id="1895969962">
          <w:marLeft w:val="0"/>
          <w:marRight w:val="0"/>
          <w:marTop w:val="0"/>
          <w:marBottom w:val="0"/>
          <w:divBdr>
            <w:top w:val="none" w:sz="0" w:space="0" w:color="auto"/>
            <w:left w:val="none" w:sz="0" w:space="0" w:color="auto"/>
            <w:bottom w:val="none" w:sz="0" w:space="0" w:color="auto"/>
            <w:right w:val="none" w:sz="0" w:space="0" w:color="auto"/>
          </w:divBdr>
          <w:divsChild>
            <w:div w:id="2109081970">
              <w:marLeft w:val="0"/>
              <w:marRight w:val="0"/>
              <w:marTop w:val="0"/>
              <w:marBottom w:val="0"/>
              <w:divBdr>
                <w:top w:val="none" w:sz="0" w:space="0" w:color="auto"/>
                <w:left w:val="none" w:sz="0" w:space="0" w:color="auto"/>
                <w:bottom w:val="none" w:sz="0" w:space="0" w:color="auto"/>
                <w:right w:val="none" w:sz="0" w:space="0" w:color="auto"/>
              </w:divBdr>
              <w:divsChild>
                <w:div w:id="1545828327">
                  <w:marLeft w:val="0"/>
                  <w:marRight w:val="0"/>
                  <w:marTop w:val="0"/>
                  <w:marBottom w:val="0"/>
                  <w:divBdr>
                    <w:top w:val="none" w:sz="0" w:space="0" w:color="auto"/>
                    <w:left w:val="none" w:sz="0" w:space="0" w:color="auto"/>
                    <w:bottom w:val="none" w:sz="0" w:space="0" w:color="auto"/>
                    <w:right w:val="none" w:sz="0" w:space="0" w:color="auto"/>
                  </w:divBdr>
                  <w:divsChild>
                    <w:div w:id="31306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329332">
      <w:bodyDiv w:val="1"/>
      <w:marLeft w:val="0"/>
      <w:marRight w:val="0"/>
      <w:marTop w:val="0"/>
      <w:marBottom w:val="0"/>
      <w:divBdr>
        <w:top w:val="none" w:sz="0" w:space="0" w:color="auto"/>
        <w:left w:val="none" w:sz="0" w:space="0" w:color="auto"/>
        <w:bottom w:val="none" w:sz="0" w:space="0" w:color="auto"/>
        <w:right w:val="none" w:sz="0" w:space="0" w:color="auto"/>
      </w:divBdr>
      <w:divsChild>
        <w:div w:id="1340964235">
          <w:marLeft w:val="0"/>
          <w:marRight w:val="0"/>
          <w:marTop w:val="0"/>
          <w:marBottom w:val="0"/>
          <w:divBdr>
            <w:top w:val="none" w:sz="0" w:space="0" w:color="auto"/>
            <w:left w:val="none" w:sz="0" w:space="0" w:color="auto"/>
            <w:bottom w:val="none" w:sz="0" w:space="0" w:color="auto"/>
            <w:right w:val="none" w:sz="0" w:space="0" w:color="auto"/>
          </w:divBdr>
          <w:divsChild>
            <w:div w:id="265383739">
              <w:marLeft w:val="0"/>
              <w:marRight w:val="0"/>
              <w:marTop w:val="0"/>
              <w:marBottom w:val="0"/>
              <w:divBdr>
                <w:top w:val="none" w:sz="0" w:space="0" w:color="auto"/>
                <w:left w:val="none" w:sz="0" w:space="0" w:color="auto"/>
                <w:bottom w:val="none" w:sz="0" w:space="0" w:color="auto"/>
                <w:right w:val="none" w:sz="0" w:space="0" w:color="auto"/>
              </w:divBdr>
              <w:divsChild>
                <w:div w:id="340201533">
                  <w:marLeft w:val="0"/>
                  <w:marRight w:val="0"/>
                  <w:marTop w:val="0"/>
                  <w:marBottom w:val="0"/>
                  <w:divBdr>
                    <w:top w:val="none" w:sz="0" w:space="0" w:color="auto"/>
                    <w:left w:val="none" w:sz="0" w:space="0" w:color="auto"/>
                    <w:bottom w:val="none" w:sz="0" w:space="0" w:color="auto"/>
                    <w:right w:val="none" w:sz="0" w:space="0" w:color="auto"/>
                  </w:divBdr>
                  <w:divsChild>
                    <w:div w:id="7230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700128">
      <w:bodyDiv w:val="1"/>
      <w:marLeft w:val="0"/>
      <w:marRight w:val="0"/>
      <w:marTop w:val="0"/>
      <w:marBottom w:val="0"/>
      <w:divBdr>
        <w:top w:val="none" w:sz="0" w:space="0" w:color="auto"/>
        <w:left w:val="none" w:sz="0" w:space="0" w:color="auto"/>
        <w:bottom w:val="none" w:sz="0" w:space="0" w:color="auto"/>
        <w:right w:val="none" w:sz="0" w:space="0" w:color="auto"/>
      </w:divBdr>
      <w:divsChild>
        <w:div w:id="426851939">
          <w:marLeft w:val="0"/>
          <w:marRight w:val="0"/>
          <w:marTop w:val="0"/>
          <w:marBottom w:val="0"/>
          <w:divBdr>
            <w:top w:val="none" w:sz="0" w:space="0" w:color="auto"/>
            <w:left w:val="none" w:sz="0" w:space="0" w:color="auto"/>
            <w:bottom w:val="none" w:sz="0" w:space="0" w:color="auto"/>
            <w:right w:val="none" w:sz="0" w:space="0" w:color="auto"/>
          </w:divBdr>
          <w:divsChild>
            <w:div w:id="1661957733">
              <w:marLeft w:val="0"/>
              <w:marRight w:val="0"/>
              <w:marTop w:val="0"/>
              <w:marBottom w:val="0"/>
              <w:divBdr>
                <w:top w:val="none" w:sz="0" w:space="0" w:color="auto"/>
                <w:left w:val="none" w:sz="0" w:space="0" w:color="auto"/>
                <w:bottom w:val="none" w:sz="0" w:space="0" w:color="auto"/>
                <w:right w:val="none" w:sz="0" w:space="0" w:color="auto"/>
              </w:divBdr>
              <w:divsChild>
                <w:div w:id="1396968852">
                  <w:marLeft w:val="0"/>
                  <w:marRight w:val="0"/>
                  <w:marTop w:val="0"/>
                  <w:marBottom w:val="0"/>
                  <w:divBdr>
                    <w:top w:val="none" w:sz="0" w:space="0" w:color="auto"/>
                    <w:left w:val="none" w:sz="0" w:space="0" w:color="auto"/>
                    <w:bottom w:val="none" w:sz="0" w:space="0" w:color="auto"/>
                    <w:right w:val="none" w:sz="0" w:space="0" w:color="auto"/>
                  </w:divBdr>
                  <w:divsChild>
                    <w:div w:id="16326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12798">
      <w:bodyDiv w:val="1"/>
      <w:marLeft w:val="0"/>
      <w:marRight w:val="0"/>
      <w:marTop w:val="0"/>
      <w:marBottom w:val="0"/>
      <w:divBdr>
        <w:top w:val="none" w:sz="0" w:space="0" w:color="auto"/>
        <w:left w:val="none" w:sz="0" w:space="0" w:color="auto"/>
        <w:bottom w:val="none" w:sz="0" w:space="0" w:color="auto"/>
        <w:right w:val="none" w:sz="0" w:space="0" w:color="auto"/>
      </w:divBdr>
      <w:divsChild>
        <w:div w:id="658118928">
          <w:marLeft w:val="0"/>
          <w:marRight w:val="0"/>
          <w:marTop w:val="0"/>
          <w:marBottom w:val="0"/>
          <w:divBdr>
            <w:top w:val="none" w:sz="0" w:space="0" w:color="auto"/>
            <w:left w:val="none" w:sz="0" w:space="0" w:color="auto"/>
            <w:bottom w:val="none" w:sz="0" w:space="0" w:color="auto"/>
            <w:right w:val="none" w:sz="0" w:space="0" w:color="auto"/>
          </w:divBdr>
          <w:divsChild>
            <w:div w:id="85272653">
              <w:marLeft w:val="0"/>
              <w:marRight w:val="0"/>
              <w:marTop w:val="0"/>
              <w:marBottom w:val="0"/>
              <w:divBdr>
                <w:top w:val="none" w:sz="0" w:space="0" w:color="auto"/>
                <w:left w:val="none" w:sz="0" w:space="0" w:color="auto"/>
                <w:bottom w:val="none" w:sz="0" w:space="0" w:color="auto"/>
                <w:right w:val="none" w:sz="0" w:space="0" w:color="auto"/>
              </w:divBdr>
              <w:divsChild>
                <w:div w:id="1657298143">
                  <w:marLeft w:val="0"/>
                  <w:marRight w:val="0"/>
                  <w:marTop w:val="0"/>
                  <w:marBottom w:val="0"/>
                  <w:divBdr>
                    <w:top w:val="none" w:sz="0" w:space="0" w:color="auto"/>
                    <w:left w:val="none" w:sz="0" w:space="0" w:color="auto"/>
                    <w:bottom w:val="none" w:sz="0" w:space="0" w:color="auto"/>
                    <w:right w:val="none" w:sz="0" w:space="0" w:color="auto"/>
                  </w:divBdr>
                  <w:divsChild>
                    <w:div w:id="20026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l.gov/index.php/programs/health-wellness/disease-preven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Goodrich@aging.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78DF1-A5EA-423E-AA85-60DFA4F6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Ekart, Sarah</dc:creator>
  <cp:lastModifiedBy>Rowan Goodrich</cp:lastModifiedBy>
  <cp:revision>2</cp:revision>
  <cp:lastPrinted>2018-12-14T13:53:00Z</cp:lastPrinted>
  <dcterms:created xsi:type="dcterms:W3CDTF">2022-11-30T14:02:00Z</dcterms:created>
  <dcterms:modified xsi:type="dcterms:W3CDTF">2022-11-30T14:02:00Z</dcterms:modified>
</cp:coreProperties>
</file>